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24992" w14:textId="31B1D30E" w:rsidR="006156AE" w:rsidRDefault="006156AE" w:rsidP="78F71C37">
      <w:pPr>
        <w:spacing w:after="0" w:line="240" w:lineRule="auto"/>
      </w:pPr>
      <w:r>
        <w:rPr>
          <w:noProof/>
        </w:rPr>
        <w:drawing>
          <wp:anchor distT="0" distB="0" distL="114300" distR="114300" simplePos="0" relativeHeight="251658241" behindDoc="1" locked="0" layoutInCell="1" allowOverlap="1" wp14:anchorId="523A7908" wp14:editId="35607588">
            <wp:simplePos x="0" y="0"/>
            <wp:positionH relativeFrom="column">
              <wp:posOffset>-423393</wp:posOffset>
            </wp:positionH>
            <wp:positionV relativeFrom="paragraph">
              <wp:posOffset>-627797</wp:posOffset>
            </wp:positionV>
            <wp:extent cx="1485900" cy="847725"/>
            <wp:effectExtent l="0" t="0" r="0" b="9525"/>
            <wp:wrapNone/>
            <wp:docPr id="1474031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31287" name="Picture 1474031287"/>
                    <pic:cNvPicPr/>
                  </pic:nvPicPr>
                  <pic:blipFill>
                    <a:blip r:embed="rId11">
                      <a:extLst>
                        <a:ext uri="{28A0092B-C50C-407E-A947-70E740481C1C}">
                          <a14:useLocalDpi xmlns:a14="http://schemas.microsoft.com/office/drawing/2010/main"/>
                        </a:ext>
                      </a:extLst>
                    </a:blip>
                    <a:stretch>
                      <a:fillRect/>
                    </a:stretch>
                  </pic:blipFill>
                  <pic:spPr>
                    <a:xfrm>
                      <a:off x="0" y="0"/>
                      <a:ext cx="1485900" cy="847725"/>
                    </a:xfrm>
                    <a:prstGeom prst="rect">
                      <a:avLst/>
                    </a:prstGeom>
                  </pic:spPr>
                </pic:pic>
              </a:graphicData>
            </a:graphic>
            <wp14:sizeRelH relativeFrom="page">
              <wp14:pctWidth>0</wp14:pctWidth>
            </wp14:sizeRelH>
            <wp14:sizeRelV relativeFrom="page">
              <wp14:pctHeight>0</wp14:pctHeight>
            </wp14:sizeRelV>
          </wp:anchor>
        </w:drawing>
      </w:r>
    </w:p>
    <w:p w14:paraId="343F486C" w14:textId="4C67BD49" w:rsidR="004A08D6" w:rsidRDefault="004A08D6" w:rsidP="78F71C37">
      <w:pPr>
        <w:spacing w:after="0" w:line="240" w:lineRule="auto"/>
      </w:pPr>
      <w:r w:rsidRPr="00D979C5">
        <w:rPr>
          <w:rFonts w:cstheme="minorHAnsi"/>
          <w:noProof/>
          <w:sz w:val="23"/>
          <w:szCs w:val="23"/>
          <w:lang w:val="en-US"/>
        </w:rPr>
        <w:drawing>
          <wp:anchor distT="0" distB="0" distL="114300" distR="114300" simplePos="0" relativeHeight="251658240" behindDoc="0" locked="0" layoutInCell="1" allowOverlap="1" wp14:anchorId="15C57C87" wp14:editId="74411B8F">
            <wp:simplePos x="0" y="0"/>
            <wp:positionH relativeFrom="margin">
              <wp:posOffset>4084320</wp:posOffset>
            </wp:positionH>
            <wp:positionV relativeFrom="margin">
              <wp:posOffset>-708660</wp:posOffset>
            </wp:positionV>
            <wp:extent cx="2221865" cy="984250"/>
            <wp:effectExtent l="0" t="0" r="635" b="6350"/>
            <wp:wrapSquare wrapText="bothSides"/>
            <wp:docPr id="2" name="Picture 2"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ealth compan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1865" cy="984250"/>
                    </a:xfrm>
                    <a:prstGeom prst="rect">
                      <a:avLst/>
                    </a:prstGeom>
                  </pic:spPr>
                </pic:pic>
              </a:graphicData>
            </a:graphic>
            <wp14:sizeRelH relativeFrom="margin">
              <wp14:pctWidth>0</wp14:pctWidth>
            </wp14:sizeRelH>
            <wp14:sizeRelV relativeFrom="margin">
              <wp14:pctHeight>0</wp14:pctHeight>
            </wp14:sizeRelV>
          </wp:anchor>
        </w:drawing>
      </w:r>
    </w:p>
    <w:p w14:paraId="3922BF13" w14:textId="77777777" w:rsidR="004A08D6" w:rsidRDefault="004A08D6" w:rsidP="008E149B">
      <w:pPr>
        <w:spacing w:after="0" w:line="240" w:lineRule="auto"/>
        <w:rPr>
          <w:rFonts w:ascii="Calibri-Light" w:hAnsi="Calibri-Light" w:cs="Calibri-Light"/>
          <w:color w:val="85BE00"/>
          <w:sz w:val="27"/>
          <w:szCs w:val="27"/>
        </w:rPr>
      </w:pPr>
    </w:p>
    <w:p w14:paraId="67AE0A42" w14:textId="5BE16688" w:rsidR="004A08D6" w:rsidRPr="00223CD6" w:rsidRDefault="00057EC8" w:rsidP="004A08D6">
      <w:pPr>
        <w:pStyle w:val="NormalWeb"/>
        <w:spacing w:before="0" w:beforeAutospacing="0" w:after="0" w:afterAutospacing="0"/>
        <w:rPr>
          <w:rFonts w:asciiTheme="minorHAnsi" w:hAnsiTheme="minorHAnsi" w:cstheme="minorHAnsi"/>
          <w:color w:val="009999"/>
          <w:sz w:val="48"/>
          <w:szCs w:val="48"/>
          <w:lang w:val="en-US"/>
        </w:rPr>
      </w:pPr>
      <w:r>
        <w:rPr>
          <w:rFonts w:asciiTheme="minorHAnsi" w:hAnsiTheme="minorHAnsi" w:cstheme="minorHAnsi"/>
          <w:color w:val="009999"/>
          <w:sz w:val="48"/>
          <w:szCs w:val="48"/>
          <w:lang w:val="en-US"/>
        </w:rPr>
        <w:t>Senior Nature Recovery Ranger</w:t>
      </w:r>
      <w:r w:rsidR="005452BF">
        <w:rPr>
          <w:rFonts w:asciiTheme="minorHAnsi" w:hAnsiTheme="minorHAnsi" w:cstheme="minorHAnsi"/>
          <w:color w:val="009999"/>
          <w:sz w:val="48"/>
          <w:szCs w:val="48"/>
          <w:lang w:val="en-US"/>
        </w:rPr>
        <w:t xml:space="preserve"> - London</w:t>
      </w:r>
    </w:p>
    <w:p w14:paraId="5978C3DC" w14:textId="77777777" w:rsidR="004A08D6" w:rsidRDefault="004A08D6" w:rsidP="008E149B">
      <w:pPr>
        <w:spacing w:after="0" w:line="240" w:lineRule="auto"/>
        <w:rPr>
          <w:rFonts w:ascii="Calibri-Light" w:hAnsi="Calibri-Light" w:cs="Calibri-Light"/>
          <w:color w:val="85BE00"/>
          <w:sz w:val="27"/>
          <w:szCs w:val="27"/>
        </w:rPr>
      </w:pPr>
    </w:p>
    <w:p w14:paraId="56F1CE1D" w14:textId="77777777" w:rsidR="001C788E" w:rsidRDefault="004A08D6" w:rsidP="001C788E">
      <w:pPr>
        <w:spacing w:after="0" w:line="240" w:lineRule="auto"/>
        <w:rPr>
          <w:rFonts w:ascii="Calibri Light" w:eastAsia="ヒラギノ角ゴ Pro W3" w:hAnsi="Calibri Light" w:cs="Times New Roman"/>
          <w:color w:val="000000"/>
          <w:sz w:val="27"/>
          <w:szCs w:val="27"/>
          <w14:ligatures w14:val="none"/>
        </w:rPr>
      </w:pPr>
      <w:r w:rsidRPr="004A08D6">
        <w:rPr>
          <w:rFonts w:ascii="Calibri-Light" w:eastAsia="Calibri" w:hAnsi="Calibri-Light" w:cs="Calibri-Light"/>
          <w:color w:val="85BE00"/>
          <w:sz w:val="27"/>
          <w:szCs w:val="27"/>
          <w14:ligatures w14:val="none"/>
        </w:rPr>
        <w:t>About The Centre for Sustainable Healthcare</w:t>
      </w:r>
      <w:r w:rsidRPr="004A08D6">
        <w:rPr>
          <w:rFonts w:ascii="Times" w:eastAsia="Calibri" w:hAnsi="Times" w:cs="Times New Roman"/>
          <w:sz w:val="27"/>
          <w:szCs w:val="27"/>
          <w14:ligatures w14:val="none"/>
        </w:rPr>
        <w:t xml:space="preserve"> </w:t>
      </w:r>
      <w:r w:rsidRPr="004A08D6">
        <w:rPr>
          <w:rFonts w:ascii="Calibri" w:eastAsia="Calibri" w:hAnsi="Calibri" w:cs="Calibri"/>
          <w:color w:val="009999"/>
          <w:sz w:val="27"/>
          <w:szCs w:val="27"/>
          <w14:ligatures w14:val="none"/>
        </w:rPr>
        <w:br/>
      </w:r>
    </w:p>
    <w:p w14:paraId="6C81F289" w14:textId="0C2E93A7" w:rsidR="002A0C88" w:rsidRPr="002A0C88" w:rsidRDefault="001C788E" w:rsidP="002A0C88">
      <w:pPr>
        <w:spacing w:after="0" w:line="240" w:lineRule="auto"/>
        <w:jc w:val="both"/>
        <w:rPr>
          <w:rFonts w:asciiTheme="majorHAnsi" w:eastAsia="Aptos" w:hAnsiTheme="majorHAnsi" w:cstheme="majorHAnsi"/>
          <w:sz w:val="23"/>
          <w:szCs w:val="23"/>
        </w:rPr>
      </w:pPr>
      <w:r w:rsidRPr="006A35FD">
        <w:rPr>
          <w:rFonts w:asciiTheme="majorHAnsi" w:eastAsia="Aptos" w:hAnsiTheme="majorHAnsi" w:cstheme="majorHAnsi"/>
          <w:sz w:val="23"/>
          <w:szCs w:val="23"/>
        </w:rPr>
        <w:t xml:space="preserve">The </w:t>
      </w:r>
      <w:hyperlink r:id="rId13">
        <w:r w:rsidRPr="006A35FD">
          <w:rPr>
            <w:rStyle w:val="Hyperlink"/>
            <w:rFonts w:asciiTheme="majorHAnsi" w:eastAsia="Aptos" w:hAnsiTheme="majorHAnsi" w:cstheme="majorHAnsi"/>
            <w:sz w:val="23"/>
            <w:szCs w:val="23"/>
          </w:rPr>
          <w:t>Centre for Sustainable Healthcare</w:t>
        </w:r>
      </w:hyperlink>
      <w:r w:rsidR="0098286A">
        <w:rPr>
          <w:rFonts w:asciiTheme="majorHAnsi" w:eastAsia="Aptos" w:hAnsiTheme="majorHAnsi" w:cstheme="majorHAnsi"/>
          <w:sz w:val="23"/>
          <w:szCs w:val="23"/>
        </w:rPr>
        <w:t xml:space="preserve"> (CSH)</w:t>
      </w:r>
      <w:r w:rsidRPr="006A35FD">
        <w:rPr>
          <w:rFonts w:asciiTheme="majorHAnsi" w:eastAsia="Aptos" w:hAnsiTheme="majorHAnsi" w:cstheme="majorHAnsi"/>
          <w:sz w:val="23"/>
          <w:szCs w:val="23"/>
        </w:rPr>
        <w:t xml:space="preserve"> </w:t>
      </w:r>
      <w:r w:rsidR="002A0C88" w:rsidRPr="002A0C88">
        <w:rPr>
          <w:rFonts w:asciiTheme="majorHAnsi" w:eastAsia="Aptos" w:hAnsiTheme="majorHAnsi" w:cstheme="majorHAnsi"/>
          <w:sz w:val="23"/>
          <w:szCs w:val="23"/>
        </w:rPr>
        <w:t>inspires and empowers people to transform healthcare for a sustainable future. Since our establishment in 2008, our work has been underpinned by CSH's Principles of Sustainable Clinical Practice: prevention, patient empowerment, lean care systems, and low-carbon alternatives</w:t>
      </w:r>
      <w:r w:rsidR="0011516A">
        <w:rPr>
          <w:rFonts w:asciiTheme="majorHAnsi" w:eastAsia="Aptos" w:hAnsiTheme="majorHAnsi" w:cstheme="majorHAnsi"/>
          <w:sz w:val="23"/>
          <w:szCs w:val="23"/>
        </w:rPr>
        <w:t>.</w:t>
      </w:r>
    </w:p>
    <w:p w14:paraId="549E6E42" w14:textId="504269F4" w:rsidR="003201E2" w:rsidRPr="003201E2" w:rsidRDefault="003201E2" w:rsidP="00FB1E93">
      <w:pPr>
        <w:spacing w:after="0" w:line="240" w:lineRule="auto"/>
        <w:jc w:val="both"/>
        <w:rPr>
          <w:rFonts w:asciiTheme="majorHAnsi" w:eastAsia="Aptos" w:hAnsiTheme="majorHAnsi" w:cstheme="majorHAnsi"/>
          <w:sz w:val="23"/>
          <w:szCs w:val="23"/>
        </w:rPr>
      </w:pPr>
      <w:r w:rsidRPr="003201E2">
        <w:rPr>
          <w:rFonts w:asciiTheme="majorHAnsi" w:eastAsia="Aptos" w:hAnsiTheme="majorHAnsi" w:cstheme="majorHAnsi"/>
          <w:sz w:val="23"/>
          <w:szCs w:val="23"/>
        </w:rPr>
        <w:t> </w:t>
      </w:r>
    </w:p>
    <w:p w14:paraId="29A91DC8" w14:textId="6CB71EF1" w:rsidR="008674F2" w:rsidRPr="008674F2" w:rsidRDefault="008674F2" w:rsidP="008674F2">
      <w:pPr>
        <w:spacing w:after="0" w:line="240" w:lineRule="auto"/>
        <w:jc w:val="both"/>
        <w:rPr>
          <w:rFonts w:asciiTheme="majorHAnsi" w:eastAsia="Aptos" w:hAnsiTheme="majorHAnsi" w:cstheme="majorHAnsi"/>
          <w:sz w:val="23"/>
          <w:szCs w:val="23"/>
        </w:rPr>
      </w:pPr>
      <w:r w:rsidRPr="008674F2">
        <w:rPr>
          <w:rFonts w:asciiTheme="majorHAnsi" w:eastAsia="Aptos" w:hAnsiTheme="majorHAnsi" w:cstheme="majorHAnsi"/>
          <w:sz w:val="23"/>
          <w:szCs w:val="23"/>
        </w:rPr>
        <w:t>Our vision is for everyone in the health system to be empowered to shape and deliver sustainable healthcare that benefits both people and the natural world. Our mission is to inspire and equip people with the knowledge, skills and tools they need to play their part in this transformation</w:t>
      </w:r>
      <w:r>
        <w:rPr>
          <w:rFonts w:asciiTheme="majorHAnsi" w:eastAsia="Aptos" w:hAnsiTheme="majorHAnsi" w:cstheme="majorHAnsi"/>
          <w:sz w:val="23"/>
          <w:szCs w:val="23"/>
        </w:rPr>
        <w:t>.</w:t>
      </w:r>
    </w:p>
    <w:p w14:paraId="4DFFD49D" w14:textId="77777777" w:rsidR="003201E2" w:rsidRPr="003201E2" w:rsidRDefault="003201E2" w:rsidP="00FB1E93">
      <w:pPr>
        <w:spacing w:after="0" w:line="240" w:lineRule="auto"/>
        <w:jc w:val="both"/>
        <w:rPr>
          <w:rFonts w:asciiTheme="majorHAnsi" w:eastAsia="Aptos" w:hAnsiTheme="majorHAnsi" w:cstheme="majorHAnsi"/>
          <w:sz w:val="23"/>
          <w:szCs w:val="23"/>
        </w:rPr>
      </w:pPr>
      <w:r w:rsidRPr="003201E2">
        <w:rPr>
          <w:rFonts w:asciiTheme="majorHAnsi" w:eastAsia="Aptos" w:hAnsiTheme="majorHAnsi" w:cstheme="majorHAnsi"/>
          <w:sz w:val="23"/>
          <w:szCs w:val="23"/>
        </w:rPr>
        <w:t> </w:t>
      </w:r>
    </w:p>
    <w:p w14:paraId="2BF9D01D" w14:textId="3A2F2057" w:rsidR="001C788E" w:rsidRPr="006A35FD" w:rsidRDefault="001C788E" w:rsidP="00FB1E93">
      <w:pPr>
        <w:spacing w:after="0" w:line="240" w:lineRule="auto"/>
        <w:jc w:val="both"/>
        <w:rPr>
          <w:rFonts w:asciiTheme="majorHAnsi" w:eastAsia="ヒラギノ角ゴ Pro W3" w:hAnsiTheme="majorHAnsi" w:cstheme="majorHAnsi"/>
          <w:color w:val="000000"/>
          <w:sz w:val="23"/>
          <w:szCs w:val="23"/>
          <w14:ligatures w14:val="none"/>
        </w:rPr>
      </w:pPr>
      <w:r w:rsidRPr="006A35FD">
        <w:rPr>
          <w:rFonts w:asciiTheme="majorHAnsi" w:eastAsia="Aptos" w:hAnsiTheme="majorHAnsi" w:cstheme="majorHAnsi"/>
          <w:sz w:val="23"/>
          <w:szCs w:val="23"/>
        </w:rPr>
        <w:t xml:space="preserve">Our </w:t>
      </w:r>
      <w:hyperlink r:id="rId14">
        <w:r w:rsidRPr="006A35FD">
          <w:rPr>
            <w:rStyle w:val="Hyperlink"/>
            <w:rFonts w:asciiTheme="majorHAnsi" w:eastAsia="Aptos" w:hAnsiTheme="majorHAnsi" w:cstheme="majorHAnsi"/>
            <w:sz w:val="23"/>
            <w:szCs w:val="23"/>
          </w:rPr>
          <w:t>Green Space for Health programme</w:t>
        </w:r>
      </w:hyperlink>
      <w:r w:rsidRPr="006A35FD">
        <w:rPr>
          <w:rFonts w:asciiTheme="majorHAnsi" w:eastAsia="Aptos" w:hAnsiTheme="majorHAnsi" w:cstheme="majorHAnsi"/>
          <w:sz w:val="23"/>
          <w:szCs w:val="23"/>
        </w:rPr>
        <w:t xml:space="preserve"> transforms NHS sites into vibrant outdoor spaces that </w:t>
      </w:r>
      <w:r w:rsidR="0054309B">
        <w:rPr>
          <w:rFonts w:asciiTheme="majorHAnsi" w:eastAsia="Aptos" w:hAnsiTheme="majorHAnsi" w:cstheme="majorHAnsi"/>
          <w:sz w:val="23"/>
          <w:szCs w:val="23"/>
        </w:rPr>
        <w:t>s</w:t>
      </w:r>
      <w:r w:rsidRPr="006A35FD">
        <w:rPr>
          <w:rFonts w:asciiTheme="majorHAnsi" w:eastAsia="Aptos" w:hAnsiTheme="majorHAnsi" w:cstheme="majorHAnsi"/>
          <w:sz w:val="23"/>
          <w:szCs w:val="23"/>
        </w:rPr>
        <w:t xml:space="preserve">upport biodiversity, wellbeing, and </w:t>
      </w:r>
      <w:r w:rsidR="00B54577">
        <w:rPr>
          <w:rFonts w:asciiTheme="majorHAnsi" w:eastAsia="Aptos" w:hAnsiTheme="majorHAnsi" w:cstheme="majorHAnsi"/>
          <w:sz w:val="23"/>
          <w:szCs w:val="23"/>
        </w:rPr>
        <w:t xml:space="preserve">nature </w:t>
      </w:r>
      <w:r w:rsidRPr="006A35FD">
        <w:rPr>
          <w:rFonts w:asciiTheme="majorHAnsi" w:eastAsia="Aptos" w:hAnsiTheme="majorHAnsi" w:cstheme="majorHAnsi"/>
          <w:sz w:val="23"/>
          <w:szCs w:val="23"/>
        </w:rPr>
        <w:t>connection.</w:t>
      </w:r>
    </w:p>
    <w:p w14:paraId="214FE782" w14:textId="5CB5F4D7" w:rsidR="001C788E" w:rsidRPr="006A35FD" w:rsidRDefault="001C788E" w:rsidP="00FB1E93">
      <w:pPr>
        <w:spacing w:before="240" w:after="240"/>
        <w:jc w:val="both"/>
        <w:rPr>
          <w:rFonts w:asciiTheme="majorHAnsi" w:hAnsiTheme="majorHAnsi" w:cstheme="majorHAnsi"/>
          <w:sz w:val="23"/>
          <w:szCs w:val="23"/>
        </w:rPr>
      </w:pPr>
      <w:r w:rsidRPr="006A35FD">
        <w:rPr>
          <w:rFonts w:asciiTheme="majorHAnsi" w:eastAsia="Aptos" w:hAnsiTheme="majorHAnsi" w:cstheme="majorHAnsi"/>
          <w:sz w:val="23"/>
          <w:szCs w:val="23"/>
        </w:rPr>
        <w:t>We’re committed to building a diverse and inclusive team. We warmly welcome applications from people of colour, disabled people, and those with lived experience of marginalisation. If you need any adjustments to take part in the recruitment process, just let us know</w:t>
      </w:r>
      <w:r w:rsidR="0054309B">
        <w:rPr>
          <w:rFonts w:asciiTheme="majorHAnsi" w:eastAsia="Aptos" w:hAnsiTheme="majorHAnsi" w:cstheme="majorHAnsi"/>
          <w:sz w:val="23"/>
          <w:szCs w:val="23"/>
        </w:rPr>
        <w:t>,</w:t>
      </w:r>
      <w:r w:rsidRPr="006A35FD">
        <w:rPr>
          <w:rFonts w:asciiTheme="majorHAnsi" w:eastAsia="Aptos" w:hAnsiTheme="majorHAnsi" w:cstheme="majorHAnsi"/>
          <w:sz w:val="23"/>
          <w:szCs w:val="23"/>
        </w:rPr>
        <w:t xml:space="preserve"> we’ll do everything we can to support you.</w:t>
      </w:r>
    </w:p>
    <w:p w14:paraId="1171355B" w14:textId="7AFBC26B" w:rsidR="001C788E" w:rsidRPr="006A35FD" w:rsidRDefault="001C788E" w:rsidP="00FB1E93">
      <w:pPr>
        <w:spacing w:before="240" w:after="240"/>
        <w:jc w:val="both"/>
        <w:rPr>
          <w:rFonts w:asciiTheme="majorHAnsi" w:hAnsiTheme="majorHAnsi" w:cstheme="majorHAnsi"/>
          <w:sz w:val="23"/>
          <w:szCs w:val="23"/>
        </w:rPr>
      </w:pPr>
      <w:r w:rsidRPr="006A35FD">
        <w:rPr>
          <w:rFonts w:asciiTheme="majorHAnsi" w:eastAsia="Aptos" w:hAnsiTheme="majorHAnsi" w:cstheme="majorHAnsi"/>
          <w:sz w:val="23"/>
          <w:szCs w:val="23"/>
        </w:rPr>
        <w:t>This is more than a job. It’s a chance to grow something beautiful - for people, for places, and for the planet.</w:t>
      </w:r>
    </w:p>
    <w:p w14:paraId="7F6FB737" w14:textId="34219D55" w:rsidR="004A08D6" w:rsidRPr="000B5D6D" w:rsidRDefault="00B54C9D" w:rsidP="004A08D6">
      <w:pPr>
        <w:spacing w:after="0" w:line="240" w:lineRule="auto"/>
        <w:rPr>
          <w:rFonts w:ascii="Calibri-Light" w:eastAsia="Calibri" w:hAnsi="Calibri-Light" w:cstheme="minorHAnsi"/>
          <w:sz w:val="27"/>
          <w:szCs w:val="27"/>
          <w14:ligatures w14:val="none"/>
        </w:rPr>
      </w:pPr>
      <w:r w:rsidRPr="000B5D6D">
        <w:rPr>
          <w:rFonts w:ascii="Calibri-Light" w:eastAsia="Calibri" w:hAnsi="Calibri-Light" w:cstheme="minorHAnsi"/>
          <w:color w:val="85BE00"/>
          <w:sz w:val="27"/>
          <w:szCs w:val="27"/>
          <w14:ligatures w14:val="none"/>
        </w:rPr>
        <w:t xml:space="preserve">Role </w:t>
      </w:r>
      <w:r w:rsidR="00475C4F">
        <w:rPr>
          <w:rFonts w:ascii="Calibri-Light" w:eastAsia="Calibri" w:hAnsi="Calibri-Light" w:cstheme="minorHAnsi"/>
          <w:color w:val="85BE00"/>
          <w:sz w:val="27"/>
          <w:szCs w:val="27"/>
          <w14:ligatures w14:val="none"/>
        </w:rPr>
        <w:t>o</w:t>
      </w:r>
      <w:r w:rsidR="006A35FD" w:rsidRPr="000B5D6D">
        <w:rPr>
          <w:rFonts w:ascii="Calibri-Light" w:eastAsia="Calibri" w:hAnsi="Calibri-Light" w:cstheme="minorHAnsi"/>
          <w:color w:val="85BE00"/>
          <w:sz w:val="27"/>
          <w:szCs w:val="27"/>
          <w14:ligatures w14:val="none"/>
        </w:rPr>
        <w:t>verview</w:t>
      </w:r>
    </w:p>
    <w:p w14:paraId="103BEAA9" w14:textId="76ECF7F7" w:rsidR="006156AE" w:rsidRPr="006A35FD" w:rsidRDefault="006156AE" w:rsidP="001C788E">
      <w:pPr>
        <w:spacing w:after="0" w:line="240" w:lineRule="auto"/>
        <w:rPr>
          <w:rFonts w:asciiTheme="majorHAnsi" w:hAnsiTheme="majorHAnsi" w:cstheme="majorHAnsi"/>
          <w:color w:val="85BE00"/>
          <w:sz w:val="23"/>
          <w:szCs w:val="23"/>
        </w:rPr>
      </w:pPr>
    </w:p>
    <w:p w14:paraId="26046065" w14:textId="160E8478" w:rsidR="001C788E" w:rsidRPr="006A35FD" w:rsidRDefault="001C788E" w:rsidP="001C788E">
      <w:pPr>
        <w:spacing w:after="0" w:line="240" w:lineRule="auto"/>
        <w:rPr>
          <w:rFonts w:asciiTheme="majorHAnsi" w:hAnsiTheme="majorHAnsi" w:cstheme="majorHAnsi"/>
          <w:color w:val="85BE00"/>
          <w:sz w:val="23"/>
          <w:szCs w:val="23"/>
        </w:rPr>
      </w:pPr>
      <w:r w:rsidRPr="006A35FD">
        <w:rPr>
          <w:rFonts w:asciiTheme="majorHAnsi" w:hAnsiTheme="majorHAnsi" w:cstheme="majorHAnsi"/>
          <w:color w:val="85BE00"/>
          <w:sz w:val="23"/>
          <w:szCs w:val="23"/>
        </w:rPr>
        <w:t xml:space="preserve">Senior Nature Recovery Ranger </w:t>
      </w:r>
    </w:p>
    <w:p w14:paraId="10F2C861" w14:textId="77777777" w:rsidR="001C788E" w:rsidRPr="006A35FD" w:rsidRDefault="001C788E" w:rsidP="001C788E">
      <w:pPr>
        <w:spacing w:after="0" w:line="240" w:lineRule="auto"/>
        <w:rPr>
          <w:rFonts w:asciiTheme="majorHAnsi" w:hAnsiTheme="majorHAnsi" w:cstheme="majorHAnsi"/>
          <w:sz w:val="23"/>
          <w:szCs w:val="23"/>
        </w:rPr>
      </w:pPr>
      <w:r w:rsidRPr="006A35FD">
        <w:rPr>
          <w:rFonts w:asciiTheme="majorHAnsi" w:hAnsiTheme="majorHAnsi" w:cstheme="majorHAnsi"/>
          <w:sz w:val="23"/>
          <w:szCs w:val="23"/>
        </w:rPr>
        <w:t>• Salary: £36,050 FTE</w:t>
      </w:r>
    </w:p>
    <w:p w14:paraId="4CFDED5E" w14:textId="77777777" w:rsidR="001C788E" w:rsidRPr="006A35FD" w:rsidRDefault="001C788E" w:rsidP="001C788E">
      <w:pPr>
        <w:spacing w:after="0" w:line="240" w:lineRule="auto"/>
        <w:rPr>
          <w:rFonts w:asciiTheme="majorHAnsi" w:hAnsiTheme="majorHAnsi" w:cstheme="majorHAnsi"/>
          <w:sz w:val="23"/>
          <w:szCs w:val="23"/>
        </w:rPr>
      </w:pPr>
      <w:r w:rsidRPr="006A35FD">
        <w:rPr>
          <w:rFonts w:asciiTheme="majorHAnsi" w:hAnsiTheme="majorHAnsi" w:cstheme="majorHAnsi"/>
          <w:sz w:val="23"/>
          <w:szCs w:val="23"/>
        </w:rPr>
        <w:t>• London weighting: £5,407.50</w:t>
      </w:r>
    </w:p>
    <w:p w14:paraId="44881337" w14:textId="77777777" w:rsidR="001C788E" w:rsidRPr="006A35FD" w:rsidRDefault="001C788E" w:rsidP="001C788E">
      <w:pPr>
        <w:spacing w:after="0" w:line="240" w:lineRule="auto"/>
        <w:rPr>
          <w:rFonts w:asciiTheme="majorHAnsi" w:hAnsiTheme="majorHAnsi" w:cstheme="majorHAnsi"/>
          <w:sz w:val="23"/>
          <w:szCs w:val="23"/>
        </w:rPr>
      </w:pPr>
      <w:r w:rsidRPr="006A35FD">
        <w:rPr>
          <w:rFonts w:asciiTheme="majorHAnsi" w:hAnsiTheme="majorHAnsi" w:cstheme="majorHAnsi"/>
          <w:sz w:val="23"/>
          <w:szCs w:val="23"/>
        </w:rPr>
        <w:t>• Hours: Full time (5 days/week)</w:t>
      </w:r>
    </w:p>
    <w:p w14:paraId="335601E5" w14:textId="2D80E69E" w:rsidR="001C788E" w:rsidRPr="006A35FD" w:rsidRDefault="001C788E" w:rsidP="001C788E">
      <w:pPr>
        <w:spacing w:after="0" w:line="240" w:lineRule="auto"/>
        <w:rPr>
          <w:rFonts w:asciiTheme="majorHAnsi" w:hAnsiTheme="majorHAnsi" w:cstheme="majorHAnsi"/>
          <w:sz w:val="23"/>
          <w:szCs w:val="23"/>
        </w:rPr>
      </w:pPr>
      <w:r w:rsidRPr="006A35FD">
        <w:rPr>
          <w:rFonts w:asciiTheme="majorHAnsi" w:hAnsiTheme="majorHAnsi" w:cstheme="majorHAnsi"/>
          <w:sz w:val="23"/>
          <w:szCs w:val="23"/>
        </w:rPr>
        <w:t>• Contract: Fixed term until 31</w:t>
      </w:r>
      <w:r w:rsidR="005A7B8B" w:rsidRPr="005A7B8B">
        <w:rPr>
          <w:rFonts w:asciiTheme="majorHAnsi" w:hAnsiTheme="majorHAnsi" w:cstheme="majorHAnsi"/>
          <w:sz w:val="23"/>
          <w:szCs w:val="23"/>
          <w:vertAlign w:val="superscript"/>
        </w:rPr>
        <w:t>st</w:t>
      </w:r>
      <w:r w:rsidR="005A7B8B">
        <w:rPr>
          <w:rFonts w:asciiTheme="majorHAnsi" w:hAnsiTheme="majorHAnsi" w:cstheme="majorHAnsi"/>
          <w:sz w:val="23"/>
          <w:szCs w:val="23"/>
        </w:rPr>
        <w:t xml:space="preserve"> </w:t>
      </w:r>
      <w:r w:rsidRPr="006A35FD">
        <w:rPr>
          <w:rFonts w:asciiTheme="majorHAnsi" w:hAnsiTheme="majorHAnsi" w:cstheme="majorHAnsi"/>
          <w:sz w:val="23"/>
          <w:szCs w:val="23"/>
        </w:rPr>
        <w:t>March 2028</w:t>
      </w:r>
    </w:p>
    <w:p w14:paraId="05936AAA" w14:textId="77777777" w:rsidR="005A7B8B" w:rsidRDefault="001C788E" w:rsidP="00EA7ECE">
      <w:pPr>
        <w:spacing w:after="0" w:line="240" w:lineRule="auto"/>
        <w:rPr>
          <w:rFonts w:asciiTheme="majorHAnsi" w:hAnsiTheme="majorHAnsi" w:cstheme="majorHAnsi"/>
          <w:sz w:val="23"/>
          <w:szCs w:val="23"/>
        </w:rPr>
      </w:pPr>
      <w:r w:rsidRPr="006A35FD">
        <w:rPr>
          <w:rFonts w:asciiTheme="majorHAnsi" w:hAnsiTheme="majorHAnsi" w:cstheme="majorHAnsi"/>
          <w:sz w:val="23"/>
          <w:szCs w:val="23"/>
        </w:rPr>
        <w:t>• Location: Across healthcare sites in London (with some home working)</w:t>
      </w:r>
    </w:p>
    <w:p w14:paraId="6BDC6EB8" w14:textId="77777777" w:rsidR="008514CD" w:rsidRDefault="008514CD" w:rsidP="00EA7ECE">
      <w:pPr>
        <w:spacing w:after="0" w:line="240" w:lineRule="auto"/>
        <w:rPr>
          <w:rFonts w:ascii="Calibri-Light" w:eastAsia="Calibri" w:hAnsi="Calibri-Light" w:cstheme="minorHAnsi"/>
          <w:color w:val="85BE00"/>
          <w:sz w:val="27"/>
          <w:szCs w:val="27"/>
          <w14:ligatures w14:val="none"/>
        </w:rPr>
      </w:pPr>
    </w:p>
    <w:p w14:paraId="582F247D" w14:textId="2F410152" w:rsidR="00EA7ECE" w:rsidRPr="005A7B8B" w:rsidRDefault="00EA7ECE" w:rsidP="008F2EE7">
      <w:pPr>
        <w:spacing w:after="0" w:line="240" w:lineRule="auto"/>
        <w:jc w:val="both"/>
        <w:rPr>
          <w:rFonts w:asciiTheme="majorHAnsi" w:hAnsiTheme="majorHAnsi" w:cstheme="majorHAnsi"/>
          <w:sz w:val="23"/>
          <w:szCs w:val="23"/>
        </w:rPr>
      </w:pPr>
      <w:r>
        <w:rPr>
          <w:rFonts w:ascii="Calibri-Light" w:eastAsia="Calibri" w:hAnsi="Calibri-Light" w:cstheme="minorHAnsi"/>
          <w:color w:val="85BE00"/>
          <w:sz w:val="27"/>
          <w:szCs w:val="27"/>
          <w14:ligatures w14:val="none"/>
        </w:rPr>
        <w:t>About the role</w:t>
      </w:r>
    </w:p>
    <w:p w14:paraId="051069AE" w14:textId="0D70CDB8" w:rsidR="00AD26DA" w:rsidRPr="00823C6F" w:rsidRDefault="00AD26DA" w:rsidP="008F2EE7">
      <w:pPr>
        <w:spacing w:before="100" w:beforeAutospacing="1" w:after="100" w:afterAutospacing="1" w:line="300" w:lineRule="atLeast"/>
        <w:jc w:val="both"/>
        <w:rPr>
          <w:rFonts w:asciiTheme="majorHAnsi" w:eastAsia="Times New Roman" w:hAnsiTheme="majorHAnsi" w:cstheme="majorHAnsi"/>
          <w:sz w:val="23"/>
          <w:szCs w:val="23"/>
          <w:lang w:eastAsia="en-GB"/>
          <w14:ligatures w14:val="none"/>
        </w:rPr>
      </w:pPr>
      <w:r w:rsidRPr="00823C6F">
        <w:rPr>
          <w:rFonts w:asciiTheme="majorHAnsi" w:eastAsia="Times New Roman" w:hAnsiTheme="majorHAnsi" w:cstheme="majorHAnsi"/>
          <w:sz w:val="23"/>
          <w:szCs w:val="23"/>
          <w:lang w:eastAsia="en-GB"/>
          <w14:ligatures w14:val="none"/>
        </w:rPr>
        <w:t xml:space="preserve">As part of our </w:t>
      </w:r>
      <w:hyperlink r:id="rId15">
        <w:r w:rsidRPr="00823C6F">
          <w:rPr>
            <w:rStyle w:val="Hyperlink"/>
            <w:rFonts w:asciiTheme="majorHAnsi" w:hAnsiTheme="majorHAnsi" w:cstheme="majorHAnsi"/>
            <w:sz w:val="23"/>
            <w:szCs w:val="23"/>
          </w:rPr>
          <w:t>Healthy by Nature programme</w:t>
        </w:r>
      </w:hyperlink>
      <w:r w:rsidRPr="00823C6F">
        <w:rPr>
          <w:rFonts w:asciiTheme="majorHAnsi" w:eastAsia="Times New Roman" w:hAnsiTheme="majorHAnsi" w:cstheme="majorHAnsi"/>
          <w:sz w:val="23"/>
          <w:szCs w:val="23"/>
          <w:lang w:eastAsia="en-GB"/>
          <w14:ligatures w14:val="none"/>
        </w:rPr>
        <w:t xml:space="preserve">, funded by The National Lottery Community Fund, we are looking for </w:t>
      </w:r>
      <w:r w:rsidR="003351A5">
        <w:rPr>
          <w:rFonts w:asciiTheme="majorHAnsi" w:eastAsia="Times New Roman" w:hAnsiTheme="majorHAnsi" w:cstheme="majorHAnsi"/>
          <w:sz w:val="23"/>
          <w:szCs w:val="23"/>
          <w:lang w:eastAsia="en-GB"/>
          <w14:ligatures w14:val="none"/>
        </w:rPr>
        <w:t xml:space="preserve">a </w:t>
      </w:r>
      <w:r w:rsidRPr="00823C6F">
        <w:rPr>
          <w:rFonts w:asciiTheme="majorHAnsi" w:eastAsia="Times New Roman" w:hAnsiTheme="majorHAnsi" w:cstheme="majorHAnsi"/>
          <w:sz w:val="23"/>
          <w:szCs w:val="23"/>
          <w:lang w:eastAsia="en-GB"/>
          <w14:ligatures w14:val="none"/>
        </w:rPr>
        <w:t>Senior Nature Recovery Ranger to join our team.</w:t>
      </w:r>
    </w:p>
    <w:p w14:paraId="61B2E517" w14:textId="1A166D50" w:rsidR="00AD26DA" w:rsidRPr="00823C6F" w:rsidRDefault="00AD26DA" w:rsidP="008F2EE7">
      <w:pPr>
        <w:spacing w:before="100" w:beforeAutospacing="1" w:after="100" w:afterAutospacing="1" w:line="300" w:lineRule="atLeast"/>
        <w:jc w:val="both"/>
        <w:rPr>
          <w:rFonts w:asciiTheme="majorHAnsi" w:eastAsia="Times New Roman" w:hAnsiTheme="majorHAnsi" w:cstheme="majorBidi"/>
          <w:sz w:val="23"/>
          <w:szCs w:val="23"/>
          <w:lang w:eastAsia="en-GB"/>
          <w14:ligatures w14:val="none"/>
        </w:rPr>
      </w:pPr>
      <w:r w:rsidRPr="78F71C37">
        <w:rPr>
          <w:rFonts w:asciiTheme="majorHAnsi" w:eastAsia="Times New Roman" w:hAnsiTheme="majorHAnsi" w:cstheme="majorBidi"/>
          <w:sz w:val="23"/>
          <w:szCs w:val="23"/>
          <w:lang w:eastAsia="en-GB"/>
          <w14:ligatures w14:val="none"/>
        </w:rPr>
        <w:t xml:space="preserve">The successful candidate will work across healthcare sites within Guy's and St </w:t>
      </w:r>
      <w:proofErr w:type="spellStart"/>
      <w:r w:rsidRPr="78F71C37">
        <w:rPr>
          <w:rFonts w:asciiTheme="majorHAnsi" w:eastAsia="Times New Roman" w:hAnsiTheme="majorHAnsi" w:cstheme="majorBidi"/>
          <w:sz w:val="23"/>
          <w:szCs w:val="23"/>
          <w:lang w:eastAsia="en-GB"/>
          <w14:ligatures w14:val="none"/>
        </w:rPr>
        <w:t>Thomas'</w:t>
      </w:r>
      <w:proofErr w:type="spellEnd"/>
      <w:r w:rsidRPr="78F71C37">
        <w:rPr>
          <w:rFonts w:asciiTheme="majorHAnsi" w:eastAsia="Times New Roman" w:hAnsiTheme="majorHAnsi" w:cstheme="majorBidi"/>
          <w:sz w:val="23"/>
          <w:szCs w:val="23"/>
          <w:lang w:eastAsia="en-GB"/>
          <w14:ligatures w14:val="none"/>
        </w:rPr>
        <w:t xml:space="preserve"> NHS Foundation Trust, supporting patients, staff and local </w:t>
      </w:r>
      <w:bookmarkStart w:id="0" w:name="_Int_uCewW4QA"/>
      <w:r w:rsidRPr="78F71C37">
        <w:rPr>
          <w:rFonts w:asciiTheme="majorHAnsi" w:eastAsia="Times New Roman" w:hAnsiTheme="majorHAnsi" w:cstheme="majorBidi"/>
          <w:sz w:val="23"/>
          <w:szCs w:val="23"/>
          <w:lang w:eastAsia="en-GB"/>
        </w:rPr>
        <w:t>communities</w:t>
      </w:r>
      <w:bookmarkEnd w:id="0"/>
      <w:r w:rsidRPr="78F71C37">
        <w:rPr>
          <w:rFonts w:asciiTheme="majorHAnsi" w:eastAsia="Times New Roman" w:hAnsiTheme="majorHAnsi" w:cstheme="majorBidi"/>
          <w:sz w:val="23"/>
          <w:szCs w:val="23"/>
          <w:lang w:eastAsia="en-GB"/>
        </w:rPr>
        <w:t xml:space="preserve"> </w:t>
      </w:r>
      <w:r w:rsidR="00571467">
        <w:rPr>
          <w:rFonts w:asciiTheme="majorHAnsi" w:eastAsia="Times New Roman" w:hAnsiTheme="majorHAnsi" w:cstheme="majorBidi"/>
          <w:sz w:val="23"/>
          <w:szCs w:val="23"/>
          <w:lang w:eastAsia="en-GB"/>
        </w:rPr>
        <w:t xml:space="preserve">to </w:t>
      </w:r>
      <w:r w:rsidRPr="78F71C37">
        <w:rPr>
          <w:rFonts w:asciiTheme="majorHAnsi" w:eastAsia="Times New Roman" w:hAnsiTheme="majorHAnsi" w:cstheme="majorBidi"/>
          <w:sz w:val="23"/>
          <w:szCs w:val="23"/>
          <w:lang w:eastAsia="en-GB"/>
        </w:rPr>
        <w:t>benefit from stronger connections with nature.</w:t>
      </w:r>
    </w:p>
    <w:p w14:paraId="270B9BFE" w14:textId="3DA72305" w:rsidR="00AD26DA" w:rsidRPr="00823C6F" w:rsidRDefault="00AD26DA" w:rsidP="008F2EE7">
      <w:pPr>
        <w:spacing w:before="100" w:beforeAutospacing="1" w:after="100" w:afterAutospacing="1" w:line="300" w:lineRule="atLeast"/>
        <w:jc w:val="both"/>
        <w:rPr>
          <w:rFonts w:asciiTheme="majorHAnsi" w:eastAsia="Times New Roman" w:hAnsiTheme="majorHAnsi" w:cstheme="majorHAnsi"/>
          <w:sz w:val="23"/>
          <w:szCs w:val="23"/>
          <w:lang w:eastAsia="en-GB"/>
          <w14:ligatures w14:val="none"/>
        </w:rPr>
      </w:pPr>
      <w:r w:rsidRPr="00823C6F">
        <w:rPr>
          <w:rFonts w:asciiTheme="majorHAnsi" w:eastAsia="Times New Roman" w:hAnsiTheme="majorHAnsi" w:cstheme="majorHAnsi"/>
          <w:sz w:val="23"/>
          <w:szCs w:val="23"/>
          <w:lang w:eastAsia="en-GB"/>
          <w14:ligatures w14:val="none"/>
        </w:rPr>
        <w:lastRenderedPageBreak/>
        <w:t>This is a unique role that combines community engagement, green space enhancement, food growing, health and wellbeing activities, and partnership working. You'll collaborate with clinical teams, sustainability leads, volunteers and community organisations to explore how nature can be</w:t>
      </w:r>
      <w:r w:rsidR="00442A28" w:rsidRPr="00823C6F">
        <w:rPr>
          <w:rFonts w:asciiTheme="majorHAnsi" w:eastAsia="Times New Roman" w:hAnsiTheme="majorHAnsi" w:cstheme="majorHAnsi"/>
          <w:sz w:val="23"/>
          <w:szCs w:val="23"/>
          <w:lang w:eastAsia="en-GB"/>
          <w14:ligatures w14:val="none"/>
        </w:rPr>
        <w:t xml:space="preserve"> embedded as a</w:t>
      </w:r>
      <w:r w:rsidRPr="00823C6F">
        <w:rPr>
          <w:rFonts w:asciiTheme="majorHAnsi" w:eastAsia="Times New Roman" w:hAnsiTheme="majorHAnsi" w:cstheme="majorHAnsi"/>
          <w:sz w:val="23"/>
          <w:szCs w:val="23"/>
          <w:lang w:eastAsia="en-GB"/>
          <w14:ligatures w14:val="none"/>
        </w:rPr>
        <w:t xml:space="preserve"> meaningful part of healthcare</w:t>
      </w:r>
      <w:r w:rsidR="00442A28" w:rsidRPr="00823C6F">
        <w:rPr>
          <w:rFonts w:asciiTheme="majorHAnsi" w:eastAsia="Times New Roman" w:hAnsiTheme="majorHAnsi" w:cstheme="majorHAnsi"/>
          <w:sz w:val="23"/>
          <w:szCs w:val="23"/>
          <w:lang w:eastAsia="en-GB"/>
          <w14:ligatures w14:val="none"/>
        </w:rPr>
        <w:t xml:space="preserve">. </w:t>
      </w:r>
    </w:p>
    <w:p w14:paraId="036C23B0" w14:textId="77777777" w:rsidR="00AD26DA" w:rsidRPr="00823C6F" w:rsidRDefault="00AD26DA" w:rsidP="008F2EE7">
      <w:pPr>
        <w:spacing w:before="100" w:beforeAutospacing="1" w:after="100" w:afterAutospacing="1" w:line="300" w:lineRule="atLeast"/>
        <w:jc w:val="both"/>
        <w:rPr>
          <w:rFonts w:asciiTheme="majorHAnsi" w:eastAsia="Times New Roman" w:hAnsiTheme="majorHAnsi" w:cstheme="majorHAnsi"/>
          <w:sz w:val="23"/>
          <w:szCs w:val="23"/>
          <w:lang w:eastAsia="en-GB"/>
          <w14:ligatures w14:val="none"/>
        </w:rPr>
      </w:pPr>
      <w:r w:rsidRPr="00823C6F">
        <w:rPr>
          <w:rFonts w:asciiTheme="majorHAnsi" w:eastAsia="Times New Roman" w:hAnsiTheme="majorHAnsi" w:cstheme="majorHAnsi"/>
          <w:sz w:val="23"/>
          <w:szCs w:val="23"/>
          <w:lang w:eastAsia="en-GB"/>
          <w14:ligatures w14:val="none"/>
        </w:rPr>
        <w:t>The role forms part of the second cohort of the Healthy by Nature programme and joins an established team of Rangers working across NHS sites in England.</w:t>
      </w:r>
    </w:p>
    <w:p w14:paraId="66A1C431" w14:textId="12195278" w:rsidR="00AD26DA" w:rsidRPr="00823C6F" w:rsidRDefault="00AD26DA" w:rsidP="008F2EE7">
      <w:pPr>
        <w:spacing w:before="100" w:beforeAutospacing="1" w:after="100" w:afterAutospacing="1" w:line="300" w:lineRule="atLeast"/>
        <w:jc w:val="both"/>
        <w:rPr>
          <w:rFonts w:asciiTheme="majorHAnsi" w:eastAsia="Times New Roman" w:hAnsiTheme="majorHAnsi" w:cstheme="majorBidi"/>
          <w:sz w:val="23"/>
          <w:szCs w:val="23"/>
          <w:lang w:eastAsia="en-GB"/>
          <w14:ligatures w14:val="none"/>
        </w:rPr>
      </w:pPr>
      <w:r w:rsidRPr="40AE304D">
        <w:rPr>
          <w:rFonts w:asciiTheme="majorHAnsi" w:eastAsia="Times New Roman" w:hAnsiTheme="majorHAnsi" w:cstheme="majorBidi"/>
          <w:sz w:val="23"/>
          <w:szCs w:val="23"/>
          <w:lang w:eastAsia="en-GB"/>
          <w14:ligatures w14:val="none"/>
        </w:rPr>
        <w:t xml:space="preserve">This is a </w:t>
      </w:r>
      <w:r w:rsidRPr="40AE304D">
        <w:rPr>
          <w:rFonts w:asciiTheme="majorHAnsi" w:eastAsia="Times New Roman" w:hAnsiTheme="majorHAnsi" w:cstheme="majorBidi"/>
          <w:sz w:val="23"/>
          <w:szCs w:val="23"/>
          <w:lang w:eastAsia="en-GB"/>
        </w:rPr>
        <w:t xml:space="preserve">predominantly site-based role, with some home working. Travel between </w:t>
      </w:r>
      <w:r w:rsidR="1C2EBCBE" w:rsidRPr="40AE304D">
        <w:rPr>
          <w:rFonts w:asciiTheme="majorHAnsi" w:eastAsia="Times New Roman" w:hAnsiTheme="majorHAnsi" w:cstheme="majorBidi"/>
          <w:sz w:val="23"/>
          <w:szCs w:val="23"/>
          <w:lang w:eastAsia="en-GB"/>
        </w:rPr>
        <w:t xml:space="preserve">the London </w:t>
      </w:r>
      <w:r w:rsidRPr="40AE304D">
        <w:rPr>
          <w:rFonts w:asciiTheme="majorHAnsi" w:eastAsia="Times New Roman" w:hAnsiTheme="majorHAnsi" w:cstheme="majorBidi"/>
          <w:sz w:val="23"/>
          <w:szCs w:val="23"/>
          <w:lang w:eastAsia="en-GB"/>
        </w:rPr>
        <w:t>sites will be required</w:t>
      </w:r>
      <w:r w:rsidR="26338675" w:rsidRPr="40AE304D">
        <w:rPr>
          <w:rFonts w:asciiTheme="majorHAnsi" w:eastAsia="Times New Roman" w:hAnsiTheme="majorHAnsi" w:cstheme="majorBidi"/>
          <w:sz w:val="23"/>
          <w:szCs w:val="23"/>
          <w:lang w:eastAsia="en-GB"/>
        </w:rPr>
        <w:t xml:space="preserve"> (see specific sites below)</w:t>
      </w:r>
      <w:r w:rsidRPr="40AE304D">
        <w:rPr>
          <w:rFonts w:asciiTheme="majorHAnsi" w:eastAsia="Times New Roman" w:hAnsiTheme="majorHAnsi" w:cstheme="majorBidi"/>
          <w:sz w:val="23"/>
          <w:szCs w:val="23"/>
          <w:lang w:eastAsia="en-GB"/>
        </w:rPr>
        <w:t>, alongside occasional travel for team meetings, training and events.</w:t>
      </w:r>
      <w:r w:rsidR="005B3E0A" w:rsidRPr="40AE304D">
        <w:rPr>
          <w:rFonts w:asciiTheme="majorHAnsi" w:eastAsia="Times New Roman" w:hAnsiTheme="majorHAnsi" w:cstheme="majorBidi"/>
          <w:sz w:val="23"/>
          <w:szCs w:val="23"/>
          <w:lang w:eastAsia="en-GB"/>
        </w:rPr>
        <w:t xml:space="preserve"> </w:t>
      </w:r>
      <w:r w:rsidR="005B3E0A" w:rsidRPr="40AE304D">
        <w:rPr>
          <w:rFonts w:asciiTheme="majorHAnsi" w:hAnsiTheme="majorHAnsi" w:cstheme="majorBidi"/>
          <w:sz w:val="23"/>
          <w:szCs w:val="23"/>
        </w:rPr>
        <w:t xml:space="preserve">Rangers are expected to attend </w:t>
      </w:r>
      <w:r w:rsidR="7970B8B8" w:rsidRPr="40AE304D">
        <w:rPr>
          <w:rFonts w:asciiTheme="majorHAnsi" w:hAnsiTheme="majorHAnsi" w:cstheme="majorBidi"/>
          <w:sz w:val="23"/>
          <w:szCs w:val="23"/>
        </w:rPr>
        <w:t xml:space="preserve">CSH </w:t>
      </w:r>
      <w:r w:rsidR="005B3E0A" w:rsidRPr="40AE304D">
        <w:rPr>
          <w:rFonts w:asciiTheme="majorHAnsi" w:hAnsiTheme="majorHAnsi" w:cstheme="majorBidi"/>
          <w:sz w:val="23"/>
          <w:szCs w:val="23"/>
        </w:rPr>
        <w:t xml:space="preserve">office meeting days in person </w:t>
      </w:r>
      <w:r w:rsidR="11568DFB" w:rsidRPr="40AE304D">
        <w:rPr>
          <w:rFonts w:asciiTheme="majorHAnsi" w:hAnsiTheme="majorHAnsi" w:cstheme="majorBidi"/>
          <w:sz w:val="23"/>
          <w:szCs w:val="23"/>
        </w:rPr>
        <w:t xml:space="preserve">in Oxford </w:t>
      </w:r>
      <w:r w:rsidR="005B3E0A" w:rsidRPr="40AE304D">
        <w:rPr>
          <w:rFonts w:asciiTheme="majorHAnsi" w:hAnsiTheme="majorHAnsi" w:cstheme="majorBidi"/>
          <w:sz w:val="23"/>
          <w:szCs w:val="23"/>
        </w:rPr>
        <w:t>at least once a quarter. Travel costs for attending these meetings are reimbursed. We encourage the use of sustainable travel wherever feasible.</w:t>
      </w:r>
    </w:p>
    <w:p w14:paraId="42CC26A5" w14:textId="77777777" w:rsidR="00823C6F" w:rsidRDefault="00823C6F" w:rsidP="008F2EE7">
      <w:pPr>
        <w:spacing w:after="0" w:line="240" w:lineRule="auto"/>
        <w:jc w:val="both"/>
        <w:rPr>
          <w:rFonts w:ascii="Calibri-Light" w:eastAsia="Calibri" w:hAnsi="Calibri-Light" w:cstheme="minorHAnsi"/>
          <w:color w:val="85BE00"/>
          <w:sz w:val="27"/>
          <w:szCs w:val="27"/>
          <w14:ligatures w14:val="none"/>
        </w:rPr>
      </w:pPr>
    </w:p>
    <w:p w14:paraId="324687E7" w14:textId="66E30A5B" w:rsidR="009F3B4E" w:rsidRDefault="009F3B4E" w:rsidP="008F2EE7">
      <w:pPr>
        <w:spacing w:after="0" w:line="240" w:lineRule="auto"/>
        <w:jc w:val="both"/>
        <w:rPr>
          <w:rFonts w:ascii="Calibri-Light" w:eastAsia="Calibri" w:hAnsi="Calibri-Light" w:cstheme="minorHAnsi"/>
          <w:color w:val="85BE00"/>
          <w:sz w:val="27"/>
          <w:szCs w:val="27"/>
          <w14:ligatures w14:val="none"/>
        </w:rPr>
      </w:pPr>
      <w:r>
        <w:rPr>
          <w:rFonts w:ascii="Calibri-Light" w:eastAsia="Calibri" w:hAnsi="Calibri-Light" w:cstheme="minorHAnsi"/>
          <w:color w:val="85BE00"/>
          <w:sz w:val="27"/>
          <w:szCs w:val="27"/>
          <w14:ligatures w14:val="none"/>
        </w:rPr>
        <w:t>Pilot sites and pathways</w:t>
      </w:r>
    </w:p>
    <w:p w14:paraId="66651C75" w14:textId="77777777" w:rsidR="00AD26DA" w:rsidRPr="009F3B4E" w:rsidRDefault="00AD26DA" w:rsidP="008F2EE7">
      <w:pPr>
        <w:spacing w:after="0" w:line="240" w:lineRule="auto"/>
        <w:jc w:val="both"/>
        <w:rPr>
          <w:rFonts w:asciiTheme="majorHAnsi" w:eastAsia="Calibri" w:hAnsiTheme="majorHAnsi" w:cstheme="majorHAnsi"/>
          <w:sz w:val="23"/>
          <w:szCs w:val="23"/>
          <w14:ligatures w14:val="none"/>
        </w:rPr>
      </w:pPr>
    </w:p>
    <w:p w14:paraId="38D937FE" w14:textId="09D95AFE" w:rsidR="002355C4" w:rsidRPr="009F3B4E" w:rsidRDefault="002355C4" w:rsidP="008F2EE7">
      <w:pPr>
        <w:jc w:val="both"/>
        <w:rPr>
          <w:rFonts w:asciiTheme="majorHAnsi" w:hAnsiTheme="majorHAnsi" w:cstheme="majorBidi"/>
          <w:sz w:val="23"/>
          <w:szCs w:val="23"/>
        </w:rPr>
      </w:pPr>
      <w:r w:rsidRPr="40AE304D">
        <w:rPr>
          <w:rFonts w:asciiTheme="majorHAnsi" w:hAnsiTheme="majorHAnsi" w:cstheme="majorBidi"/>
          <w:sz w:val="23"/>
          <w:szCs w:val="23"/>
        </w:rPr>
        <w:t xml:space="preserve">The Ranger will work across </w:t>
      </w:r>
      <w:r w:rsidR="008B19BE" w:rsidRPr="40AE304D">
        <w:rPr>
          <w:rFonts w:asciiTheme="majorHAnsi" w:hAnsiTheme="majorHAnsi" w:cstheme="majorBidi"/>
          <w:sz w:val="23"/>
          <w:szCs w:val="23"/>
        </w:rPr>
        <w:t xml:space="preserve">multiple </w:t>
      </w:r>
      <w:r w:rsidRPr="40AE304D">
        <w:rPr>
          <w:rFonts w:asciiTheme="majorHAnsi" w:hAnsiTheme="majorHAnsi" w:cstheme="majorBidi"/>
          <w:sz w:val="23"/>
          <w:szCs w:val="23"/>
        </w:rPr>
        <w:t>sites, exploring different ways that nature can support health</w:t>
      </w:r>
      <w:r w:rsidR="00326CD6" w:rsidRPr="40AE304D">
        <w:rPr>
          <w:rFonts w:asciiTheme="majorHAnsi" w:hAnsiTheme="majorHAnsi" w:cstheme="majorBidi"/>
          <w:sz w:val="23"/>
          <w:szCs w:val="23"/>
        </w:rPr>
        <w:t>,</w:t>
      </w:r>
      <w:r w:rsidR="00721955">
        <w:rPr>
          <w:rFonts w:asciiTheme="majorHAnsi" w:hAnsiTheme="majorHAnsi" w:cstheme="majorBidi"/>
          <w:sz w:val="23"/>
          <w:szCs w:val="23"/>
        </w:rPr>
        <w:t xml:space="preserve"> </w:t>
      </w:r>
      <w:r w:rsidRPr="40AE304D">
        <w:rPr>
          <w:rFonts w:asciiTheme="majorHAnsi" w:hAnsiTheme="majorHAnsi" w:cstheme="majorBidi"/>
          <w:sz w:val="23"/>
          <w:szCs w:val="23"/>
        </w:rPr>
        <w:t>wellbeing</w:t>
      </w:r>
      <w:r w:rsidR="00326CD6" w:rsidRPr="40AE304D">
        <w:rPr>
          <w:rFonts w:asciiTheme="majorHAnsi" w:hAnsiTheme="majorHAnsi" w:cstheme="majorBidi"/>
          <w:sz w:val="23"/>
          <w:szCs w:val="23"/>
        </w:rPr>
        <w:t xml:space="preserve"> and patient recovery</w:t>
      </w:r>
      <w:r w:rsidRPr="40AE304D">
        <w:rPr>
          <w:rFonts w:asciiTheme="majorHAnsi" w:hAnsiTheme="majorHAnsi" w:cstheme="majorBidi"/>
          <w:sz w:val="23"/>
          <w:szCs w:val="23"/>
        </w:rPr>
        <w:t>. These pilots are designed to test what is practical, beneficial and scalable across different healthcare settings.</w:t>
      </w:r>
    </w:p>
    <w:p w14:paraId="0045EEEF" w14:textId="4E7EEFD0" w:rsidR="002355C4" w:rsidRPr="009F3B4E" w:rsidRDefault="002355C4" w:rsidP="008F2EE7">
      <w:pPr>
        <w:jc w:val="both"/>
        <w:rPr>
          <w:rFonts w:asciiTheme="majorHAnsi" w:hAnsiTheme="majorHAnsi" w:cstheme="majorBidi"/>
          <w:sz w:val="23"/>
          <w:szCs w:val="23"/>
        </w:rPr>
      </w:pPr>
      <w:r w:rsidRPr="40AE304D">
        <w:rPr>
          <w:rFonts w:asciiTheme="majorHAnsi" w:hAnsiTheme="majorHAnsi" w:cstheme="majorBidi"/>
          <w:sz w:val="23"/>
          <w:szCs w:val="23"/>
        </w:rPr>
        <w:t>The successful candidate will play a key role in shaping and delivering these approaches alongside NHS partners.</w:t>
      </w:r>
      <w:r w:rsidR="00734793" w:rsidRPr="40AE304D">
        <w:rPr>
          <w:rFonts w:asciiTheme="majorHAnsi" w:hAnsiTheme="majorHAnsi" w:cstheme="majorBidi"/>
          <w:sz w:val="23"/>
          <w:szCs w:val="23"/>
        </w:rPr>
        <w:t xml:space="preserve"> </w:t>
      </w:r>
      <w:r w:rsidR="434769AE" w:rsidRPr="40AE304D">
        <w:rPr>
          <w:rFonts w:asciiTheme="majorHAnsi" w:hAnsiTheme="majorHAnsi" w:cstheme="majorBidi"/>
          <w:sz w:val="23"/>
          <w:szCs w:val="23"/>
        </w:rPr>
        <w:t xml:space="preserve">The nature of the pilots at each site is outlined in further detail below. </w:t>
      </w:r>
    </w:p>
    <w:p w14:paraId="1AB638E1" w14:textId="77777777" w:rsidR="00734793" w:rsidRPr="009F3B4E" w:rsidRDefault="00734793" w:rsidP="008F2EE7">
      <w:pPr>
        <w:spacing w:after="0" w:line="240" w:lineRule="auto"/>
        <w:jc w:val="both"/>
        <w:rPr>
          <w:rFonts w:asciiTheme="majorHAnsi" w:hAnsiTheme="majorHAnsi" w:cstheme="majorHAnsi"/>
          <w:color w:val="85BE00"/>
          <w:sz w:val="23"/>
          <w:szCs w:val="23"/>
        </w:rPr>
      </w:pPr>
      <w:r w:rsidRPr="009F3B4E">
        <w:rPr>
          <w:rFonts w:asciiTheme="majorHAnsi" w:hAnsiTheme="majorHAnsi" w:cstheme="majorHAnsi"/>
          <w:color w:val="85BE00"/>
          <w:sz w:val="23"/>
          <w:szCs w:val="23"/>
        </w:rPr>
        <w:t xml:space="preserve">St. </w:t>
      </w:r>
      <w:proofErr w:type="spellStart"/>
      <w:r w:rsidRPr="009F3B4E">
        <w:rPr>
          <w:rFonts w:asciiTheme="majorHAnsi" w:hAnsiTheme="majorHAnsi" w:cstheme="majorHAnsi"/>
          <w:color w:val="85BE00"/>
          <w:sz w:val="23"/>
          <w:szCs w:val="23"/>
        </w:rPr>
        <w:t>Thomas’</w:t>
      </w:r>
      <w:proofErr w:type="spellEnd"/>
      <w:r w:rsidRPr="009F3B4E">
        <w:rPr>
          <w:rFonts w:asciiTheme="majorHAnsi" w:hAnsiTheme="majorHAnsi" w:cstheme="majorHAnsi"/>
          <w:color w:val="85BE00"/>
          <w:sz w:val="23"/>
          <w:szCs w:val="23"/>
        </w:rPr>
        <w:t xml:space="preserve"> Hospital</w:t>
      </w:r>
    </w:p>
    <w:p w14:paraId="4C2CA09A" w14:textId="695F921B" w:rsidR="008B19BE" w:rsidRPr="009F3B4E" w:rsidRDefault="008B19BE" w:rsidP="008F2EE7">
      <w:pPr>
        <w:spacing w:after="0" w:line="240" w:lineRule="auto"/>
        <w:jc w:val="both"/>
        <w:rPr>
          <w:rFonts w:asciiTheme="majorHAnsi" w:hAnsiTheme="majorHAnsi" w:cstheme="majorBidi"/>
          <w:color w:val="85BE00"/>
          <w:sz w:val="23"/>
          <w:szCs w:val="23"/>
        </w:rPr>
      </w:pPr>
      <w:r w:rsidRPr="40AE304D">
        <w:rPr>
          <w:rFonts w:asciiTheme="majorHAnsi" w:eastAsia="Times New Roman" w:hAnsiTheme="majorHAnsi" w:cstheme="majorBidi"/>
          <w:sz w:val="23"/>
          <w:szCs w:val="23"/>
          <w:lang w:eastAsia="en-GB"/>
          <w14:ligatures w14:val="none"/>
        </w:rPr>
        <w:t xml:space="preserve">Work with ward teams within </w:t>
      </w:r>
      <w:r w:rsidR="00901C70" w:rsidRPr="00901C70">
        <w:rPr>
          <w:rFonts w:asciiTheme="majorHAnsi" w:eastAsia="Times New Roman" w:hAnsiTheme="majorHAnsi" w:cstheme="majorBidi"/>
          <w:sz w:val="23"/>
          <w:szCs w:val="23"/>
          <w:lang w:eastAsia="en-GB"/>
          <w14:ligatures w14:val="none"/>
        </w:rPr>
        <w:t xml:space="preserve">emergency care </w:t>
      </w:r>
      <w:r w:rsidRPr="40AE304D">
        <w:rPr>
          <w:rFonts w:asciiTheme="majorHAnsi" w:eastAsia="Times New Roman" w:hAnsiTheme="majorHAnsi" w:cstheme="majorBidi"/>
          <w:sz w:val="23"/>
          <w:szCs w:val="23"/>
          <w:lang w:eastAsia="en-GB"/>
          <w14:ligatures w14:val="none"/>
        </w:rPr>
        <w:t>services to develop nature-based, creative activities that can complement patient care and improve patient experience.</w:t>
      </w:r>
    </w:p>
    <w:p w14:paraId="7EBB1E5A" w14:textId="77777777" w:rsidR="00734793" w:rsidRPr="009F3B4E" w:rsidRDefault="00734793" w:rsidP="008F2EE7">
      <w:pPr>
        <w:spacing w:after="0" w:line="240" w:lineRule="auto"/>
        <w:jc w:val="both"/>
        <w:rPr>
          <w:rFonts w:asciiTheme="majorHAnsi" w:hAnsiTheme="majorHAnsi" w:cstheme="majorHAnsi"/>
          <w:color w:val="85BE00"/>
          <w:sz w:val="23"/>
          <w:szCs w:val="23"/>
        </w:rPr>
      </w:pPr>
    </w:p>
    <w:p w14:paraId="2BAD5392" w14:textId="2E72002B" w:rsidR="00734793" w:rsidRPr="009F3B4E" w:rsidRDefault="00734793" w:rsidP="008F2EE7">
      <w:pPr>
        <w:spacing w:after="0" w:line="240" w:lineRule="auto"/>
        <w:jc w:val="both"/>
        <w:rPr>
          <w:rFonts w:asciiTheme="majorHAnsi" w:hAnsiTheme="majorHAnsi" w:cstheme="majorHAnsi"/>
          <w:color w:val="85BE00"/>
          <w:sz w:val="23"/>
          <w:szCs w:val="23"/>
        </w:rPr>
      </w:pPr>
      <w:r w:rsidRPr="009F3B4E">
        <w:rPr>
          <w:rFonts w:asciiTheme="majorHAnsi" w:hAnsiTheme="majorHAnsi" w:cstheme="majorHAnsi"/>
          <w:color w:val="85BE00"/>
          <w:sz w:val="23"/>
          <w:szCs w:val="23"/>
        </w:rPr>
        <w:t>Evelina Children’s Hospital</w:t>
      </w:r>
    </w:p>
    <w:p w14:paraId="354159A4" w14:textId="2EA5DC88" w:rsidR="00FC53B0" w:rsidRPr="009F3B4E" w:rsidRDefault="00FC53B0" w:rsidP="008F2EE7">
      <w:pPr>
        <w:spacing w:after="0" w:line="300" w:lineRule="atLeast"/>
        <w:jc w:val="both"/>
        <w:rPr>
          <w:rFonts w:asciiTheme="majorHAnsi" w:eastAsia="Times New Roman" w:hAnsiTheme="majorHAnsi" w:cstheme="majorBidi"/>
          <w:sz w:val="23"/>
          <w:szCs w:val="23"/>
          <w:lang w:eastAsia="en-GB"/>
          <w14:ligatures w14:val="none"/>
        </w:rPr>
      </w:pPr>
      <w:r w:rsidRPr="40AE304D">
        <w:rPr>
          <w:rFonts w:asciiTheme="majorHAnsi" w:eastAsia="Times New Roman" w:hAnsiTheme="majorHAnsi" w:cstheme="majorBidi"/>
          <w:sz w:val="23"/>
          <w:szCs w:val="23"/>
          <w:lang w:eastAsia="en-GB"/>
          <w14:ligatures w14:val="none"/>
        </w:rPr>
        <w:t>Collaborate with clinical teams to explore ward-based activities that bring the benefits of nature to children, young people and families in ways that are safe</w:t>
      </w:r>
      <w:r w:rsidR="00690EC6">
        <w:rPr>
          <w:rFonts w:asciiTheme="majorHAnsi" w:eastAsia="Times New Roman" w:hAnsiTheme="majorHAnsi" w:cstheme="majorBidi"/>
          <w:sz w:val="23"/>
          <w:szCs w:val="23"/>
          <w:lang w:eastAsia="en-GB"/>
          <w14:ligatures w14:val="none"/>
        </w:rPr>
        <w:t xml:space="preserve"> and</w:t>
      </w:r>
      <w:r w:rsidRPr="40AE304D">
        <w:rPr>
          <w:rFonts w:asciiTheme="majorHAnsi" w:eastAsia="Times New Roman" w:hAnsiTheme="majorHAnsi" w:cstheme="majorBidi"/>
          <w:sz w:val="23"/>
          <w:szCs w:val="23"/>
          <w:lang w:eastAsia="en-GB"/>
          <w14:ligatures w14:val="none"/>
        </w:rPr>
        <w:t xml:space="preserve"> engaging</w:t>
      </w:r>
      <w:r w:rsidR="00690EC6">
        <w:rPr>
          <w:rFonts w:asciiTheme="majorHAnsi" w:eastAsia="Times New Roman" w:hAnsiTheme="majorHAnsi" w:cstheme="majorBidi"/>
          <w:sz w:val="23"/>
          <w:szCs w:val="23"/>
          <w:lang w:eastAsia="en-GB"/>
          <w14:ligatures w14:val="none"/>
        </w:rPr>
        <w:t xml:space="preserve">. </w:t>
      </w:r>
    </w:p>
    <w:p w14:paraId="52472C64" w14:textId="77777777" w:rsidR="00734793" w:rsidRPr="009F3B4E" w:rsidRDefault="00734793" w:rsidP="008F2EE7">
      <w:pPr>
        <w:spacing w:after="0" w:line="240" w:lineRule="auto"/>
        <w:jc w:val="both"/>
        <w:rPr>
          <w:rFonts w:asciiTheme="majorHAnsi" w:hAnsiTheme="majorHAnsi" w:cstheme="majorHAnsi"/>
          <w:color w:val="85BE00"/>
          <w:sz w:val="23"/>
          <w:szCs w:val="23"/>
        </w:rPr>
      </w:pPr>
    </w:p>
    <w:p w14:paraId="26615793" w14:textId="0547D3FA" w:rsidR="00734793" w:rsidRPr="009F3B4E" w:rsidRDefault="00734793" w:rsidP="008F2EE7">
      <w:pPr>
        <w:spacing w:after="0" w:line="240" w:lineRule="auto"/>
        <w:jc w:val="both"/>
        <w:rPr>
          <w:rFonts w:asciiTheme="majorHAnsi" w:hAnsiTheme="majorHAnsi" w:cstheme="majorHAnsi"/>
          <w:color w:val="85BE00"/>
          <w:sz w:val="23"/>
          <w:szCs w:val="23"/>
        </w:rPr>
      </w:pPr>
      <w:r w:rsidRPr="009F3B4E">
        <w:rPr>
          <w:rFonts w:asciiTheme="majorHAnsi" w:hAnsiTheme="majorHAnsi" w:cstheme="majorHAnsi"/>
          <w:color w:val="85BE00"/>
          <w:sz w:val="23"/>
          <w:szCs w:val="23"/>
        </w:rPr>
        <w:t xml:space="preserve">Harefield </w:t>
      </w:r>
      <w:r w:rsidR="00AA0C91" w:rsidRPr="009F3B4E">
        <w:rPr>
          <w:rFonts w:asciiTheme="majorHAnsi" w:hAnsiTheme="majorHAnsi" w:cstheme="majorHAnsi"/>
          <w:color w:val="85BE00"/>
          <w:sz w:val="23"/>
          <w:szCs w:val="23"/>
        </w:rPr>
        <w:t>Hospital</w:t>
      </w:r>
    </w:p>
    <w:p w14:paraId="201DAC82" w14:textId="0BC89798" w:rsidR="009F3B4E" w:rsidRPr="009F3B4E" w:rsidRDefault="00145A14" w:rsidP="008F2EE7">
      <w:pPr>
        <w:spacing w:after="0" w:line="240" w:lineRule="auto"/>
        <w:jc w:val="both"/>
        <w:rPr>
          <w:rFonts w:asciiTheme="majorHAnsi" w:hAnsiTheme="majorHAnsi" w:cstheme="majorHAnsi"/>
          <w:color w:val="85BE00"/>
          <w:sz w:val="23"/>
          <w:szCs w:val="23"/>
        </w:rPr>
      </w:pPr>
      <w:r w:rsidRPr="40AE304D">
        <w:rPr>
          <w:rFonts w:asciiTheme="majorHAnsi" w:eastAsia="Times New Roman" w:hAnsiTheme="majorHAnsi" w:cstheme="majorBidi"/>
          <w:sz w:val="23"/>
          <w:szCs w:val="23"/>
          <w:lang w:eastAsia="en-GB"/>
        </w:rPr>
        <w:t xml:space="preserve">Work with healthcare teams to explore how nature can support transplant </w:t>
      </w:r>
      <w:r w:rsidRPr="40AE304D">
        <w:rPr>
          <w:rFonts w:asciiTheme="majorHAnsi" w:eastAsia="Times New Roman" w:hAnsiTheme="majorHAnsi" w:cstheme="majorBidi"/>
          <w:sz w:val="23"/>
          <w:szCs w:val="23"/>
          <w:lang w:eastAsia="en-GB"/>
          <w14:ligatures w14:val="none"/>
        </w:rPr>
        <w:t>patients throughout their recovery journey.</w:t>
      </w:r>
      <w:r w:rsidR="00326CD6" w:rsidRPr="40AE304D">
        <w:rPr>
          <w:rFonts w:asciiTheme="majorHAnsi" w:eastAsia="Times New Roman" w:hAnsiTheme="majorHAnsi" w:cstheme="majorBidi"/>
          <w:sz w:val="23"/>
          <w:szCs w:val="23"/>
          <w:lang w:eastAsia="en-GB"/>
        </w:rPr>
        <w:t xml:space="preserve"> </w:t>
      </w:r>
      <w:r w:rsidR="00082675" w:rsidRPr="40AE304D">
        <w:rPr>
          <w:rFonts w:asciiTheme="majorHAnsi" w:eastAsia="Times New Roman" w:hAnsiTheme="majorHAnsi" w:cstheme="majorBidi"/>
          <w:sz w:val="23"/>
          <w:szCs w:val="23"/>
          <w:lang w:eastAsia="en-GB"/>
        </w:rPr>
        <w:t>D</w:t>
      </w:r>
      <w:r w:rsidR="00326CD6" w:rsidRPr="40AE304D">
        <w:rPr>
          <w:rFonts w:asciiTheme="majorHAnsi" w:eastAsia="Times New Roman" w:hAnsiTheme="majorHAnsi" w:cstheme="majorBidi"/>
          <w:sz w:val="23"/>
          <w:szCs w:val="23"/>
          <w:lang w:eastAsia="en-GB"/>
        </w:rPr>
        <w:t xml:space="preserve">eliver the </w:t>
      </w:r>
      <w:r w:rsidR="00082675" w:rsidRPr="40AE304D">
        <w:rPr>
          <w:rFonts w:asciiTheme="majorHAnsi" w:eastAsia="Times New Roman" w:hAnsiTheme="majorHAnsi" w:cstheme="majorBidi"/>
          <w:sz w:val="23"/>
          <w:szCs w:val="23"/>
          <w:lang w:eastAsia="en-GB"/>
        </w:rPr>
        <w:t xml:space="preserve">planned site </w:t>
      </w:r>
      <w:r w:rsidR="00326CD6" w:rsidRPr="40AE304D">
        <w:rPr>
          <w:rFonts w:asciiTheme="majorHAnsi" w:eastAsia="Times New Roman" w:hAnsiTheme="majorHAnsi" w:cstheme="majorBidi"/>
          <w:sz w:val="23"/>
          <w:szCs w:val="23"/>
          <w:lang w:eastAsia="en-GB"/>
        </w:rPr>
        <w:t xml:space="preserve">habitat improvement and creation projects, linking in with </w:t>
      </w:r>
      <w:r w:rsidR="00082675" w:rsidRPr="40AE304D">
        <w:rPr>
          <w:rFonts w:asciiTheme="majorHAnsi" w:eastAsia="Times New Roman" w:hAnsiTheme="majorHAnsi" w:cstheme="majorBidi"/>
          <w:sz w:val="23"/>
          <w:szCs w:val="23"/>
          <w:lang w:eastAsia="en-GB"/>
        </w:rPr>
        <w:t xml:space="preserve">community </w:t>
      </w:r>
      <w:r w:rsidR="00326CD6" w:rsidRPr="40AE304D">
        <w:rPr>
          <w:rFonts w:asciiTheme="majorHAnsi" w:eastAsia="Times New Roman" w:hAnsiTheme="majorHAnsi" w:cstheme="majorBidi"/>
          <w:sz w:val="23"/>
          <w:szCs w:val="23"/>
          <w:lang w:eastAsia="en-GB"/>
        </w:rPr>
        <w:t xml:space="preserve">partners to support </w:t>
      </w:r>
      <w:r w:rsidR="00082675" w:rsidRPr="40AE304D">
        <w:rPr>
          <w:rFonts w:asciiTheme="majorHAnsi" w:eastAsia="Times New Roman" w:hAnsiTheme="majorHAnsi" w:cstheme="majorBidi"/>
          <w:sz w:val="23"/>
          <w:szCs w:val="23"/>
          <w:lang w:eastAsia="en-GB"/>
        </w:rPr>
        <w:t>delivery.</w:t>
      </w:r>
    </w:p>
    <w:p w14:paraId="306D47A2" w14:textId="77777777" w:rsidR="009F3B4E" w:rsidRPr="009F3B4E" w:rsidRDefault="009F3B4E" w:rsidP="008F2EE7">
      <w:pPr>
        <w:spacing w:after="0" w:line="240" w:lineRule="auto"/>
        <w:jc w:val="both"/>
        <w:rPr>
          <w:rFonts w:asciiTheme="majorHAnsi" w:hAnsiTheme="majorHAnsi" w:cstheme="majorHAnsi"/>
          <w:color w:val="85BE00"/>
          <w:sz w:val="23"/>
          <w:szCs w:val="23"/>
        </w:rPr>
      </w:pPr>
    </w:p>
    <w:p w14:paraId="5966453B" w14:textId="62C49DD0" w:rsidR="00BA3864" w:rsidRPr="009F3B4E" w:rsidRDefault="00BA3864" w:rsidP="008F2EE7">
      <w:pPr>
        <w:spacing w:after="0" w:line="240" w:lineRule="auto"/>
        <w:jc w:val="both"/>
        <w:rPr>
          <w:rFonts w:asciiTheme="majorHAnsi" w:hAnsiTheme="majorHAnsi" w:cstheme="majorHAnsi"/>
          <w:color w:val="85BE00"/>
          <w:sz w:val="23"/>
          <w:szCs w:val="23"/>
        </w:rPr>
      </w:pPr>
      <w:r w:rsidRPr="009F3B4E">
        <w:rPr>
          <w:rFonts w:asciiTheme="majorHAnsi" w:hAnsiTheme="majorHAnsi" w:cstheme="majorHAnsi"/>
          <w:color w:val="85BE00"/>
          <w:sz w:val="23"/>
          <w:szCs w:val="23"/>
        </w:rPr>
        <w:t>Community Sites</w:t>
      </w:r>
    </w:p>
    <w:p w14:paraId="2A2496A0" w14:textId="5754E33B" w:rsidR="00BE6C06" w:rsidRPr="009F3B4E" w:rsidRDefault="00BE6C06" w:rsidP="008F2EE7">
      <w:pPr>
        <w:pStyle w:val="NormalWeb"/>
        <w:spacing w:before="0" w:beforeAutospacing="0" w:after="0" w:afterAutospacing="0"/>
        <w:jc w:val="both"/>
        <w:rPr>
          <w:rFonts w:asciiTheme="majorHAnsi" w:hAnsiTheme="majorHAnsi" w:cstheme="majorHAnsi"/>
          <w:sz w:val="23"/>
          <w:szCs w:val="23"/>
        </w:rPr>
      </w:pPr>
      <w:r w:rsidRPr="009F3B4E">
        <w:rPr>
          <w:rFonts w:asciiTheme="majorHAnsi" w:hAnsiTheme="majorHAnsi" w:cstheme="majorHAnsi"/>
          <w:sz w:val="23"/>
          <w:szCs w:val="23"/>
        </w:rPr>
        <w:t>Work alongside community healthcare teams (e.g. Occupational Therapists, Dietitians) to explore how gardening, food growing and nature-based activities can support rehabilitation, learning, wellbeing and healthier lifestyles.</w:t>
      </w:r>
    </w:p>
    <w:p w14:paraId="1762E695" w14:textId="77777777" w:rsidR="0036045C" w:rsidRDefault="0036045C" w:rsidP="008F2EE7">
      <w:pPr>
        <w:spacing w:after="0" w:line="240" w:lineRule="auto"/>
        <w:jc w:val="both"/>
        <w:rPr>
          <w:rFonts w:ascii="Calibri-Light" w:hAnsi="Calibri-Light"/>
          <w:sz w:val="23"/>
          <w:szCs w:val="23"/>
        </w:rPr>
      </w:pPr>
    </w:p>
    <w:p w14:paraId="281C41CA" w14:textId="77777777" w:rsidR="0036045C" w:rsidRDefault="0036045C" w:rsidP="008F2EE7">
      <w:pPr>
        <w:spacing w:after="0" w:line="240" w:lineRule="auto"/>
        <w:jc w:val="both"/>
        <w:rPr>
          <w:rFonts w:ascii="Calibri-Light" w:hAnsi="Calibri-Light"/>
          <w:sz w:val="23"/>
          <w:szCs w:val="23"/>
        </w:rPr>
      </w:pPr>
    </w:p>
    <w:p w14:paraId="168A1616" w14:textId="77777777" w:rsidR="00B96F37" w:rsidRDefault="00B96F37" w:rsidP="008F2EE7">
      <w:pPr>
        <w:spacing w:after="0" w:line="240" w:lineRule="auto"/>
        <w:jc w:val="both"/>
        <w:rPr>
          <w:rFonts w:ascii="Calibri-Light" w:eastAsia="Calibri" w:hAnsi="Calibri-Light" w:cstheme="minorHAnsi"/>
          <w:color w:val="85BE00"/>
          <w:sz w:val="27"/>
          <w:szCs w:val="27"/>
          <w14:ligatures w14:val="none"/>
        </w:rPr>
      </w:pPr>
    </w:p>
    <w:p w14:paraId="5E82F57D" w14:textId="77777777" w:rsidR="00B96F37" w:rsidRDefault="00B96F37" w:rsidP="008F2EE7">
      <w:pPr>
        <w:spacing w:after="0" w:line="240" w:lineRule="auto"/>
        <w:jc w:val="both"/>
        <w:rPr>
          <w:rFonts w:ascii="Calibri-Light" w:eastAsia="Calibri" w:hAnsi="Calibri-Light" w:cstheme="minorHAnsi"/>
          <w:color w:val="85BE00"/>
          <w:sz w:val="27"/>
          <w:szCs w:val="27"/>
          <w14:ligatures w14:val="none"/>
        </w:rPr>
      </w:pPr>
    </w:p>
    <w:p w14:paraId="565AD029" w14:textId="77777777" w:rsidR="00B96F37" w:rsidRDefault="00B96F37" w:rsidP="008F2EE7">
      <w:pPr>
        <w:spacing w:after="0" w:line="240" w:lineRule="auto"/>
        <w:jc w:val="both"/>
        <w:rPr>
          <w:rFonts w:ascii="Calibri-Light" w:eastAsia="Calibri" w:hAnsi="Calibri-Light" w:cstheme="minorHAnsi"/>
          <w:color w:val="85BE00"/>
          <w:sz w:val="27"/>
          <w:szCs w:val="27"/>
          <w14:ligatures w14:val="none"/>
        </w:rPr>
      </w:pPr>
    </w:p>
    <w:p w14:paraId="4C194E89" w14:textId="77777777" w:rsidR="00B96F37" w:rsidRDefault="00B96F37" w:rsidP="008F2EE7">
      <w:pPr>
        <w:spacing w:after="0" w:line="240" w:lineRule="auto"/>
        <w:jc w:val="both"/>
        <w:rPr>
          <w:rFonts w:ascii="Calibri-Light" w:eastAsia="Calibri" w:hAnsi="Calibri-Light" w:cstheme="minorHAnsi"/>
          <w:color w:val="85BE00"/>
          <w:sz w:val="27"/>
          <w:szCs w:val="27"/>
          <w14:ligatures w14:val="none"/>
        </w:rPr>
      </w:pPr>
    </w:p>
    <w:p w14:paraId="1050C6D8" w14:textId="77777777" w:rsidR="00FD3BF5" w:rsidRDefault="00FD3BF5" w:rsidP="008F2EE7">
      <w:pPr>
        <w:spacing w:after="0" w:line="240" w:lineRule="auto"/>
        <w:jc w:val="both"/>
        <w:rPr>
          <w:rFonts w:ascii="Calibri-Light" w:eastAsia="Calibri" w:hAnsi="Calibri-Light" w:cstheme="minorHAnsi"/>
          <w:color w:val="85BE00"/>
          <w:sz w:val="27"/>
          <w:szCs w:val="27"/>
          <w14:ligatures w14:val="none"/>
        </w:rPr>
      </w:pPr>
    </w:p>
    <w:p w14:paraId="06663BA7" w14:textId="4C69C253" w:rsidR="005B3E0A" w:rsidRDefault="005B3E0A" w:rsidP="008F2EE7">
      <w:pPr>
        <w:spacing w:after="0" w:line="240" w:lineRule="auto"/>
        <w:jc w:val="both"/>
        <w:rPr>
          <w:rFonts w:ascii="Calibri-Light" w:eastAsia="Calibri" w:hAnsi="Calibri-Light" w:cstheme="minorHAnsi"/>
          <w:color w:val="85BE00"/>
          <w:sz w:val="27"/>
          <w:szCs w:val="27"/>
          <w14:ligatures w14:val="none"/>
        </w:rPr>
      </w:pPr>
      <w:r w:rsidRPr="005B3E0A">
        <w:rPr>
          <w:rFonts w:ascii="Calibri-Light" w:eastAsia="Calibri" w:hAnsi="Calibri-Light" w:cstheme="minorHAnsi"/>
          <w:color w:val="85BE00"/>
          <w:sz w:val="27"/>
          <w:szCs w:val="27"/>
          <w14:ligatures w14:val="none"/>
        </w:rPr>
        <w:lastRenderedPageBreak/>
        <w:t xml:space="preserve">What </w:t>
      </w:r>
      <w:r w:rsidR="00EE1DCE">
        <w:rPr>
          <w:rFonts w:ascii="Calibri-Light" w:eastAsia="Calibri" w:hAnsi="Calibri-Light" w:cstheme="minorHAnsi"/>
          <w:color w:val="85BE00"/>
          <w:sz w:val="27"/>
          <w:szCs w:val="27"/>
          <w14:ligatures w14:val="none"/>
        </w:rPr>
        <w:t>y</w:t>
      </w:r>
      <w:r w:rsidRPr="005B3E0A">
        <w:rPr>
          <w:rFonts w:ascii="Calibri-Light" w:eastAsia="Calibri" w:hAnsi="Calibri-Light" w:cstheme="minorHAnsi"/>
          <w:color w:val="85BE00"/>
          <w:sz w:val="27"/>
          <w:szCs w:val="27"/>
          <w14:ligatures w14:val="none"/>
        </w:rPr>
        <w:t xml:space="preserve">ou'll </w:t>
      </w:r>
      <w:r w:rsidR="00EE1DCE">
        <w:rPr>
          <w:rFonts w:ascii="Calibri-Light" w:eastAsia="Calibri" w:hAnsi="Calibri-Light" w:cstheme="minorHAnsi"/>
          <w:color w:val="85BE00"/>
          <w:sz w:val="27"/>
          <w:szCs w:val="27"/>
          <w14:ligatures w14:val="none"/>
        </w:rPr>
        <w:t>b</w:t>
      </w:r>
      <w:r w:rsidRPr="005B3E0A">
        <w:rPr>
          <w:rFonts w:ascii="Calibri-Light" w:eastAsia="Calibri" w:hAnsi="Calibri-Light" w:cstheme="minorHAnsi"/>
          <w:color w:val="85BE00"/>
          <w:sz w:val="27"/>
          <w:szCs w:val="27"/>
          <w14:ligatures w14:val="none"/>
        </w:rPr>
        <w:t xml:space="preserve">e </w:t>
      </w:r>
      <w:r w:rsidR="00EE1DCE">
        <w:rPr>
          <w:rFonts w:ascii="Calibri-Light" w:eastAsia="Calibri" w:hAnsi="Calibri-Light" w:cstheme="minorHAnsi"/>
          <w:color w:val="85BE00"/>
          <w:sz w:val="27"/>
          <w:szCs w:val="27"/>
          <w14:ligatures w14:val="none"/>
        </w:rPr>
        <w:t>d</w:t>
      </w:r>
      <w:r w:rsidRPr="005B3E0A">
        <w:rPr>
          <w:rFonts w:ascii="Calibri-Light" w:eastAsia="Calibri" w:hAnsi="Calibri-Light" w:cstheme="minorHAnsi"/>
          <w:color w:val="85BE00"/>
          <w:sz w:val="27"/>
          <w:szCs w:val="27"/>
          <w14:ligatures w14:val="none"/>
        </w:rPr>
        <w:t>oing</w:t>
      </w:r>
    </w:p>
    <w:p w14:paraId="32AE71D6" w14:textId="77777777" w:rsidR="00BA3864" w:rsidRDefault="00BA3864" w:rsidP="008F2EE7">
      <w:pPr>
        <w:spacing w:after="0" w:line="240" w:lineRule="auto"/>
        <w:jc w:val="both"/>
        <w:rPr>
          <w:rFonts w:asciiTheme="majorHAnsi" w:hAnsiTheme="majorHAnsi" w:cstheme="majorHAnsi"/>
          <w:color w:val="85BE00"/>
          <w:sz w:val="23"/>
          <w:szCs w:val="23"/>
        </w:rPr>
      </w:pPr>
    </w:p>
    <w:p w14:paraId="6C0DEF7F" w14:textId="1868E0C1" w:rsidR="00BA3864" w:rsidRDefault="00BA3864" w:rsidP="008F2EE7">
      <w:pPr>
        <w:spacing w:after="0" w:line="240" w:lineRule="auto"/>
        <w:jc w:val="both"/>
        <w:rPr>
          <w:rFonts w:asciiTheme="majorHAnsi" w:hAnsiTheme="majorHAnsi" w:cstheme="majorHAnsi"/>
          <w:color w:val="85BE00"/>
          <w:sz w:val="23"/>
          <w:szCs w:val="23"/>
        </w:rPr>
      </w:pPr>
      <w:r>
        <w:rPr>
          <w:rFonts w:asciiTheme="majorHAnsi" w:hAnsiTheme="majorHAnsi" w:cstheme="majorHAnsi"/>
          <w:color w:val="85BE00"/>
          <w:sz w:val="23"/>
          <w:szCs w:val="23"/>
        </w:rPr>
        <w:t>Connecting people with nature</w:t>
      </w:r>
    </w:p>
    <w:p w14:paraId="5F46F405" w14:textId="77777777" w:rsidR="00E1029A" w:rsidRPr="00475C4F" w:rsidRDefault="004C0728" w:rsidP="00FE7FB4">
      <w:pPr>
        <w:pStyle w:val="ListParagraph"/>
        <w:numPr>
          <w:ilvl w:val="0"/>
          <w:numId w:val="31"/>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Build</w:t>
      </w:r>
      <w:r w:rsidR="004D193D" w:rsidRPr="00475C4F">
        <w:rPr>
          <w:rFonts w:asciiTheme="majorHAnsi" w:eastAsia="Times New Roman" w:hAnsiTheme="majorHAnsi" w:cstheme="majorHAnsi"/>
          <w:sz w:val="23"/>
          <w:szCs w:val="23"/>
          <w:lang w:eastAsia="en-GB"/>
          <w14:ligatures w14:val="none"/>
        </w:rPr>
        <w:t>ing</w:t>
      </w:r>
      <w:r w:rsidRPr="00475C4F">
        <w:rPr>
          <w:rFonts w:asciiTheme="majorHAnsi" w:eastAsia="Times New Roman" w:hAnsiTheme="majorHAnsi" w:cstheme="majorHAnsi"/>
          <w:sz w:val="23"/>
          <w:szCs w:val="23"/>
          <w:lang w:eastAsia="en-GB"/>
          <w14:ligatures w14:val="none"/>
        </w:rPr>
        <w:t xml:space="preserve"> positive relationships with NHS staff, patients, carers, volunteers and community organisations.</w:t>
      </w:r>
    </w:p>
    <w:p w14:paraId="4D945802" w14:textId="7E2D33BA" w:rsidR="00E1029A" w:rsidRPr="00475C4F" w:rsidRDefault="004C0728" w:rsidP="00FE7FB4">
      <w:pPr>
        <w:pStyle w:val="ListParagraph"/>
        <w:numPr>
          <w:ilvl w:val="0"/>
          <w:numId w:val="31"/>
        </w:numPr>
        <w:spacing w:before="100" w:beforeAutospacing="1" w:after="100" w:afterAutospacing="1" w:line="276" w:lineRule="auto"/>
        <w:jc w:val="both"/>
        <w:rPr>
          <w:rFonts w:asciiTheme="majorHAnsi" w:eastAsia="Times New Roman" w:hAnsiTheme="majorHAnsi" w:cstheme="majorBidi"/>
          <w:sz w:val="23"/>
          <w:szCs w:val="23"/>
          <w:lang w:eastAsia="en-GB"/>
          <w14:ligatures w14:val="none"/>
        </w:rPr>
      </w:pPr>
      <w:r w:rsidRPr="40AE304D">
        <w:rPr>
          <w:rFonts w:asciiTheme="majorHAnsi" w:eastAsia="Times New Roman" w:hAnsiTheme="majorHAnsi" w:cstheme="majorBidi"/>
          <w:sz w:val="23"/>
          <w:szCs w:val="23"/>
          <w:lang w:eastAsia="en-GB"/>
          <w14:ligatures w14:val="none"/>
        </w:rPr>
        <w:t>Design</w:t>
      </w:r>
      <w:r w:rsidR="004D193D" w:rsidRPr="40AE304D">
        <w:rPr>
          <w:rFonts w:asciiTheme="majorHAnsi" w:eastAsia="Times New Roman" w:hAnsiTheme="majorHAnsi" w:cstheme="majorBidi"/>
          <w:sz w:val="23"/>
          <w:szCs w:val="23"/>
          <w:lang w:eastAsia="en-GB"/>
          <w14:ligatures w14:val="none"/>
        </w:rPr>
        <w:t>ing</w:t>
      </w:r>
      <w:r w:rsidRPr="40AE304D">
        <w:rPr>
          <w:rFonts w:asciiTheme="majorHAnsi" w:eastAsia="Times New Roman" w:hAnsiTheme="majorHAnsi" w:cstheme="majorBidi"/>
          <w:sz w:val="23"/>
          <w:szCs w:val="23"/>
          <w:lang w:eastAsia="en-GB"/>
          <w14:ligatures w14:val="none"/>
        </w:rPr>
        <w:t xml:space="preserve"> and </w:t>
      </w:r>
      <w:r w:rsidRPr="40AE304D">
        <w:rPr>
          <w:rFonts w:asciiTheme="majorHAnsi" w:eastAsia="Times New Roman" w:hAnsiTheme="majorHAnsi" w:cstheme="majorBidi"/>
          <w:sz w:val="23"/>
          <w:szCs w:val="23"/>
          <w:lang w:eastAsia="en-GB"/>
        </w:rPr>
        <w:t>facilitat</w:t>
      </w:r>
      <w:r w:rsidR="004D193D" w:rsidRPr="40AE304D">
        <w:rPr>
          <w:rFonts w:asciiTheme="majorHAnsi" w:eastAsia="Times New Roman" w:hAnsiTheme="majorHAnsi" w:cstheme="majorBidi"/>
          <w:sz w:val="23"/>
          <w:szCs w:val="23"/>
          <w:lang w:eastAsia="en-GB"/>
          <w14:ligatures w14:val="none"/>
        </w:rPr>
        <w:t>ing</w:t>
      </w:r>
      <w:r w:rsidRPr="40AE304D">
        <w:rPr>
          <w:rFonts w:asciiTheme="majorHAnsi" w:eastAsia="Times New Roman" w:hAnsiTheme="majorHAnsi" w:cstheme="majorBidi"/>
          <w:sz w:val="23"/>
          <w:szCs w:val="23"/>
          <w:lang w:eastAsia="en-GB"/>
          <w14:ligatures w14:val="none"/>
        </w:rPr>
        <w:t xml:space="preserve"> inclusive activities that encourage participation and connection with nature</w:t>
      </w:r>
      <w:r w:rsidR="684D0645" w:rsidRPr="40AE304D">
        <w:rPr>
          <w:rFonts w:asciiTheme="majorHAnsi" w:eastAsia="Times New Roman" w:hAnsiTheme="majorHAnsi" w:cstheme="majorBidi"/>
          <w:sz w:val="23"/>
          <w:szCs w:val="23"/>
          <w:lang w:eastAsia="en-GB"/>
        </w:rPr>
        <w:t xml:space="preserve">, </w:t>
      </w:r>
      <w:r w:rsidR="00E8763B">
        <w:rPr>
          <w:rFonts w:asciiTheme="majorHAnsi" w:eastAsia="Times New Roman" w:hAnsiTheme="majorHAnsi" w:cstheme="majorBidi"/>
          <w:sz w:val="23"/>
          <w:szCs w:val="23"/>
          <w:lang w:eastAsia="en-GB"/>
        </w:rPr>
        <w:t>i</w:t>
      </w:r>
      <w:r w:rsidR="1387333F" w:rsidRPr="40AE304D">
        <w:rPr>
          <w:rFonts w:asciiTheme="majorHAnsi" w:eastAsia="Times New Roman" w:hAnsiTheme="majorHAnsi" w:cstheme="majorBidi"/>
          <w:sz w:val="23"/>
          <w:szCs w:val="23"/>
          <w:lang w:eastAsia="en-GB"/>
        </w:rPr>
        <w:t>ncluding creating welcoming opportunities for people who may face barriers to accessing nature.</w:t>
      </w:r>
    </w:p>
    <w:p w14:paraId="56C53D1D" w14:textId="00B22725" w:rsidR="004C0728" w:rsidRPr="00475C4F" w:rsidRDefault="004C0728" w:rsidP="00FE7FB4">
      <w:pPr>
        <w:pStyle w:val="ListParagraph"/>
        <w:numPr>
          <w:ilvl w:val="0"/>
          <w:numId w:val="31"/>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Support volunteers to participate safely, confidently and meaningfully.</w:t>
      </w:r>
    </w:p>
    <w:p w14:paraId="7626472A" w14:textId="5FE52B58" w:rsidR="00E1029A" w:rsidRDefault="00E1029A" w:rsidP="00FE7FB4">
      <w:pPr>
        <w:spacing w:after="0" w:line="276" w:lineRule="auto"/>
        <w:jc w:val="both"/>
        <w:rPr>
          <w:rFonts w:asciiTheme="majorHAnsi" w:hAnsiTheme="majorHAnsi" w:cstheme="majorHAnsi"/>
          <w:color w:val="85BE00"/>
          <w:sz w:val="23"/>
          <w:szCs w:val="23"/>
        </w:rPr>
      </w:pPr>
      <w:r>
        <w:rPr>
          <w:rFonts w:asciiTheme="majorHAnsi" w:hAnsiTheme="majorHAnsi" w:cstheme="majorHAnsi"/>
          <w:color w:val="85BE00"/>
          <w:sz w:val="23"/>
          <w:szCs w:val="23"/>
        </w:rPr>
        <w:t>Improving green spaces for health and nature</w:t>
      </w:r>
    </w:p>
    <w:p w14:paraId="2ECBB522" w14:textId="77777777" w:rsidR="00311027" w:rsidRDefault="00311027" w:rsidP="00FE7FB4">
      <w:pPr>
        <w:spacing w:after="0" w:line="276" w:lineRule="auto"/>
        <w:jc w:val="both"/>
        <w:rPr>
          <w:rFonts w:asciiTheme="majorHAnsi" w:hAnsiTheme="majorHAnsi" w:cstheme="majorHAnsi"/>
          <w:color w:val="85BE00"/>
          <w:sz w:val="23"/>
          <w:szCs w:val="23"/>
        </w:rPr>
      </w:pPr>
    </w:p>
    <w:p w14:paraId="293662F9" w14:textId="12F8E9A7" w:rsidR="00AC79CA" w:rsidRPr="00475C4F" w:rsidRDefault="00AC79CA" w:rsidP="00FE7FB4">
      <w:pPr>
        <w:pStyle w:val="ListParagraph"/>
        <w:numPr>
          <w:ilvl w:val="0"/>
          <w:numId w:val="19"/>
        </w:numPr>
        <w:spacing w:after="0"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Deliver hands-on nature recovery and wellbeing projects, including food growing initiatives, therapeutic gardening and habitat creation</w:t>
      </w:r>
      <w:r w:rsidR="00326CD6">
        <w:rPr>
          <w:rFonts w:asciiTheme="majorHAnsi" w:eastAsia="Times New Roman" w:hAnsiTheme="majorHAnsi" w:cstheme="majorHAnsi"/>
          <w:sz w:val="23"/>
          <w:szCs w:val="23"/>
          <w:lang w:eastAsia="en-GB"/>
          <w14:ligatures w14:val="none"/>
        </w:rPr>
        <w:t xml:space="preserve"> and improvement</w:t>
      </w:r>
      <w:r w:rsidRPr="00475C4F">
        <w:rPr>
          <w:rFonts w:asciiTheme="majorHAnsi" w:eastAsia="Times New Roman" w:hAnsiTheme="majorHAnsi" w:cstheme="majorHAnsi"/>
          <w:sz w:val="23"/>
          <w:szCs w:val="23"/>
          <w:lang w:eastAsia="en-GB"/>
          <w14:ligatures w14:val="none"/>
        </w:rPr>
        <w:t>.</w:t>
      </w:r>
    </w:p>
    <w:p w14:paraId="6ECDF9E4" w14:textId="708752DF" w:rsidR="00311027" w:rsidRPr="00475C4F" w:rsidRDefault="00AC79CA" w:rsidP="00FE7FB4">
      <w:pPr>
        <w:pStyle w:val="ListParagraph"/>
        <w:numPr>
          <w:ilvl w:val="0"/>
          <w:numId w:val="19"/>
        </w:numPr>
        <w:spacing w:after="0"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Work with site teams and partners to assess green spaces, identify improvement opportunities, and develop plans that increase their ecological, social and health benefits.</w:t>
      </w:r>
    </w:p>
    <w:p w14:paraId="4FE5165B" w14:textId="77777777" w:rsidR="004C0728" w:rsidRPr="00475C4F" w:rsidRDefault="004C0728" w:rsidP="00FE7FB4">
      <w:pPr>
        <w:numPr>
          <w:ilvl w:val="0"/>
          <w:numId w:val="19"/>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Carry out biodiversity monitoring and surveys where appropriate.</w:t>
      </w:r>
    </w:p>
    <w:p w14:paraId="710DF7FE" w14:textId="697332D0" w:rsidR="002702F2" w:rsidRPr="00475C4F" w:rsidRDefault="002702F2" w:rsidP="00FE7FB4">
      <w:pPr>
        <w:spacing w:after="0" w:line="276" w:lineRule="auto"/>
        <w:jc w:val="both"/>
        <w:rPr>
          <w:rFonts w:asciiTheme="majorHAnsi" w:hAnsiTheme="majorHAnsi" w:cstheme="majorHAnsi"/>
          <w:color w:val="85BE00"/>
          <w:sz w:val="23"/>
          <w:szCs w:val="23"/>
        </w:rPr>
      </w:pPr>
      <w:r w:rsidRPr="00475C4F">
        <w:rPr>
          <w:rFonts w:asciiTheme="majorHAnsi" w:hAnsiTheme="majorHAnsi" w:cstheme="majorHAnsi"/>
          <w:color w:val="85BE00"/>
          <w:sz w:val="23"/>
          <w:szCs w:val="23"/>
        </w:rPr>
        <w:t>Building partnerships and supporting delivery</w:t>
      </w:r>
    </w:p>
    <w:p w14:paraId="05A9D066" w14:textId="02D482A2" w:rsidR="002702F2" w:rsidRDefault="004C0728" w:rsidP="00FE7FB4">
      <w:pPr>
        <w:pStyle w:val="ListParagraph"/>
        <w:numPr>
          <w:ilvl w:val="0"/>
          <w:numId w:val="33"/>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 xml:space="preserve">Work closely with clinical </w:t>
      </w:r>
      <w:r w:rsidR="00A51B92" w:rsidRPr="00475C4F">
        <w:rPr>
          <w:rFonts w:asciiTheme="majorHAnsi" w:eastAsia="Times New Roman" w:hAnsiTheme="majorHAnsi" w:cstheme="majorHAnsi"/>
          <w:sz w:val="23"/>
          <w:szCs w:val="23"/>
          <w:lang w:eastAsia="en-GB"/>
          <w14:ligatures w14:val="none"/>
        </w:rPr>
        <w:t xml:space="preserve">and </w:t>
      </w:r>
      <w:r w:rsidR="00AC79CA" w:rsidRPr="00475C4F">
        <w:rPr>
          <w:rFonts w:asciiTheme="majorHAnsi" w:eastAsia="Times New Roman" w:hAnsiTheme="majorHAnsi" w:cstheme="majorHAnsi"/>
          <w:sz w:val="23"/>
          <w:szCs w:val="23"/>
          <w:lang w:eastAsia="en-GB"/>
          <w14:ligatures w14:val="none"/>
        </w:rPr>
        <w:t>sustainability</w:t>
      </w:r>
      <w:r w:rsidR="00A51B92" w:rsidRPr="00475C4F">
        <w:rPr>
          <w:rFonts w:asciiTheme="majorHAnsi" w:eastAsia="Times New Roman" w:hAnsiTheme="majorHAnsi" w:cstheme="majorHAnsi"/>
          <w:sz w:val="23"/>
          <w:szCs w:val="23"/>
          <w:lang w:eastAsia="en-GB"/>
          <w14:ligatures w14:val="none"/>
        </w:rPr>
        <w:t xml:space="preserve"> </w:t>
      </w:r>
      <w:r w:rsidRPr="00475C4F">
        <w:rPr>
          <w:rFonts w:asciiTheme="majorHAnsi" w:eastAsia="Times New Roman" w:hAnsiTheme="majorHAnsi" w:cstheme="majorHAnsi"/>
          <w:sz w:val="23"/>
          <w:szCs w:val="23"/>
          <w:lang w:eastAsia="en-GB"/>
          <w14:ligatures w14:val="none"/>
        </w:rPr>
        <w:t xml:space="preserve">teams and </w:t>
      </w:r>
      <w:r w:rsidR="00A51B92" w:rsidRPr="00475C4F">
        <w:rPr>
          <w:rFonts w:asciiTheme="majorHAnsi" w:eastAsia="Times New Roman" w:hAnsiTheme="majorHAnsi" w:cstheme="majorHAnsi"/>
          <w:sz w:val="23"/>
          <w:szCs w:val="23"/>
          <w:lang w:eastAsia="en-GB"/>
          <w14:ligatures w14:val="none"/>
        </w:rPr>
        <w:t>community</w:t>
      </w:r>
      <w:r w:rsidRPr="00475C4F">
        <w:rPr>
          <w:rFonts w:asciiTheme="majorHAnsi" w:eastAsia="Times New Roman" w:hAnsiTheme="majorHAnsi" w:cstheme="majorHAnsi"/>
          <w:sz w:val="23"/>
          <w:szCs w:val="23"/>
          <w:lang w:eastAsia="en-GB"/>
          <w14:ligatures w14:val="none"/>
        </w:rPr>
        <w:t xml:space="preserve"> partners to plan</w:t>
      </w:r>
      <w:r w:rsidR="00326CD6">
        <w:rPr>
          <w:rFonts w:asciiTheme="majorHAnsi" w:eastAsia="Times New Roman" w:hAnsiTheme="majorHAnsi" w:cstheme="majorHAnsi"/>
          <w:sz w:val="23"/>
          <w:szCs w:val="23"/>
          <w:lang w:eastAsia="en-GB"/>
          <w14:ligatures w14:val="none"/>
        </w:rPr>
        <w:t>, coordinate</w:t>
      </w:r>
      <w:r w:rsidRPr="00475C4F">
        <w:rPr>
          <w:rFonts w:asciiTheme="majorHAnsi" w:eastAsia="Times New Roman" w:hAnsiTheme="majorHAnsi" w:cstheme="majorHAnsi"/>
          <w:sz w:val="23"/>
          <w:szCs w:val="23"/>
          <w:lang w:eastAsia="en-GB"/>
          <w14:ligatures w14:val="none"/>
        </w:rPr>
        <w:t xml:space="preserve"> and deliver activities.</w:t>
      </w:r>
    </w:p>
    <w:p w14:paraId="543BC6FA" w14:textId="77777777" w:rsidR="009B7726" w:rsidRDefault="009B7726" w:rsidP="00FE7FB4">
      <w:pPr>
        <w:pStyle w:val="ListParagraph"/>
        <w:numPr>
          <w:ilvl w:val="0"/>
          <w:numId w:val="33"/>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9B7726">
        <w:rPr>
          <w:rFonts w:asciiTheme="majorHAnsi" w:eastAsia="Times New Roman" w:hAnsiTheme="majorHAnsi" w:cstheme="majorHAnsi"/>
          <w:sz w:val="23"/>
          <w:szCs w:val="23"/>
          <w:lang w:eastAsia="en-GB"/>
          <w14:ligatures w14:val="none"/>
        </w:rPr>
        <w:t>Support healthcare teams by providing practical input to management plans, policies and operational procedures where appropriate and as opportunities arise, helping to sustain green space projects and activities over the long term</w:t>
      </w:r>
      <w:r>
        <w:rPr>
          <w:rFonts w:asciiTheme="majorHAnsi" w:eastAsia="Times New Roman" w:hAnsiTheme="majorHAnsi" w:cstheme="majorHAnsi"/>
          <w:sz w:val="23"/>
          <w:szCs w:val="23"/>
          <w:lang w:eastAsia="en-GB"/>
          <w14:ligatures w14:val="none"/>
        </w:rPr>
        <w:t>.</w:t>
      </w:r>
    </w:p>
    <w:p w14:paraId="4972E732" w14:textId="3134DE2A" w:rsidR="002702F2" w:rsidRPr="00475C4F" w:rsidRDefault="004C0728" w:rsidP="00FE7FB4">
      <w:pPr>
        <w:pStyle w:val="ListParagraph"/>
        <w:numPr>
          <w:ilvl w:val="0"/>
          <w:numId w:val="33"/>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Coordinate resources, materials and equipment.</w:t>
      </w:r>
    </w:p>
    <w:p w14:paraId="587C09CB" w14:textId="75BE3D82" w:rsidR="002702F2" w:rsidRPr="00475C4F" w:rsidRDefault="004C0728" w:rsidP="00FE7FB4">
      <w:pPr>
        <w:pStyle w:val="ListParagraph"/>
        <w:numPr>
          <w:ilvl w:val="0"/>
          <w:numId w:val="33"/>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Carry out risk assessments</w:t>
      </w:r>
      <w:r w:rsidR="00663C46">
        <w:rPr>
          <w:rFonts w:asciiTheme="majorHAnsi" w:eastAsia="Times New Roman" w:hAnsiTheme="majorHAnsi" w:cstheme="majorHAnsi"/>
          <w:sz w:val="23"/>
          <w:szCs w:val="23"/>
          <w:lang w:eastAsia="en-GB"/>
          <w14:ligatures w14:val="none"/>
        </w:rPr>
        <w:t xml:space="preserve"> </w:t>
      </w:r>
      <w:r w:rsidRPr="00475C4F">
        <w:rPr>
          <w:rFonts w:asciiTheme="majorHAnsi" w:eastAsia="Times New Roman" w:hAnsiTheme="majorHAnsi" w:cstheme="majorHAnsi"/>
          <w:sz w:val="23"/>
          <w:szCs w:val="23"/>
          <w:lang w:eastAsia="en-GB"/>
          <w14:ligatures w14:val="none"/>
        </w:rPr>
        <w:t>and maintain high standards of health and safety.</w:t>
      </w:r>
    </w:p>
    <w:p w14:paraId="42126CB9" w14:textId="04EB788A" w:rsidR="004C0728" w:rsidRPr="00475C4F" w:rsidRDefault="004C0728" w:rsidP="00FE7FB4">
      <w:pPr>
        <w:pStyle w:val="ListParagraph"/>
        <w:numPr>
          <w:ilvl w:val="0"/>
          <w:numId w:val="33"/>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Contribute to funding applications and project development opportunities where required.</w:t>
      </w:r>
    </w:p>
    <w:p w14:paraId="6B7C2BC6" w14:textId="0EDF0157" w:rsidR="00180890" w:rsidRPr="00475C4F" w:rsidRDefault="00180890" w:rsidP="00FE7FB4">
      <w:pPr>
        <w:spacing w:after="0" w:line="276" w:lineRule="auto"/>
        <w:jc w:val="both"/>
        <w:rPr>
          <w:rFonts w:asciiTheme="majorHAnsi" w:hAnsiTheme="majorHAnsi" w:cstheme="majorHAnsi"/>
          <w:color w:val="85BE00"/>
          <w:sz w:val="23"/>
          <w:szCs w:val="23"/>
        </w:rPr>
      </w:pPr>
      <w:r w:rsidRPr="00475C4F">
        <w:rPr>
          <w:rFonts w:asciiTheme="majorHAnsi" w:hAnsiTheme="majorHAnsi" w:cstheme="majorHAnsi"/>
          <w:color w:val="85BE00"/>
          <w:sz w:val="23"/>
          <w:szCs w:val="23"/>
        </w:rPr>
        <w:t>Capturing learning and demonstrating impact</w:t>
      </w:r>
    </w:p>
    <w:p w14:paraId="0C6675D2" w14:textId="7F886754" w:rsidR="004C0728" w:rsidRPr="00475C4F" w:rsidRDefault="004C0728" w:rsidP="00FE7FB4">
      <w:pPr>
        <w:numPr>
          <w:ilvl w:val="0"/>
          <w:numId w:val="21"/>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Collect feedback, stories and case studies from participants</w:t>
      </w:r>
      <w:r w:rsidR="001558CB">
        <w:rPr>
          <w:rFonts w:asciiTheme="majorHAnsi" w:eastAsia="Times New Roman" w:hAnsiTheme="majorHAnsi" w:cstheme="majorHAnsi"/>
          <w:sz w:val="23"/>
          <w:szCs w:val="23"/>
          <w:lang w:eastAsia="en-GB"/>
          <w14:ligatures w14:val="none"/>
        </w:rPr>
        <w:t xml:space="preserve"> and stakeholders</w:t>
      </w:r>
      <w:r w:rsidRPr="00475C4F">
        <w:rPr>
          <w:rFonts w:asciiTheme="majorHAnsi" w:eastAsia="Times New Roman" w:hAnsiTheme="majorHAnsi" w:cstheme="majorHAnsi"/>
          <w:sz w:val="23"/>
          <w:szCs w:val="23"/>
          <w:lang w:eastAsia="en-GB"/>
          <w14:ligatures w14:val="none"/>
        </w:rPr>
        <w:t>.</w:t>
      </w:r>
    </w:p>
    <w:p w14:paraId="51C2AB57" w14:textId="77777777" w:rsidR="004C0728" w:rsidRPr="00475C4F" w:rsidRDefault="004C0728" w:rsidP="00FE7FB4">
      <w:pPr>
        <w:numPr>
          <w:ilvl w:val="0"/>
          <w:numId w:val="21"/>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Document project outcomes through photography, data collection and evaluation.</w:t>
      </w:r>
    </w:p>
    <w:p w14:paraId="34340F55" w14:textId="77777777" w:rsidR="004C0728" w:rsidRPr="00475C4F" w:rsidRDefault="004C0728" w:rsidP="00FE7FB4">
      <w:pPr>
        <w:numPr>
          <w:ilvl w:val="0"/>
          <w:numId w:val="21"/>
        </w:numPr>
        <w:spacing w:before="100" w:beforeAutospacing="1" w:after="100" w:afterAutospacing="1" w:line="276" w:lineRule="auto"/>
        <w:jc w:val="both"/>
        <w:rPr>
          <w:rFonts w:asciiTheme="majorHAnsi" w:eastAsia="Times New Roman" w:hAnsiTheme="majorHAnsi" w:cstheme="majorHAnsi"/>
          <w:sz w:val="23"/>
          <w:szCs w:val="23"/>
          <w:lang w:eastAsia="en-GB"/>
          <w14:ligatures w14:val="none"/>
        </w:rPr>
      </w:pPr>
      <w:r w:rsidRPr="00475C4F">
        <w:rPr>
          <w:rFonts w:asciiTheme="majorHAnsi" w:eastAsia="Times New Roman" w:hAnsiTheme="majorHAnsi" w:cstheme="majorHAnsi"/>
          <w:sz w:val="23"/>
          <w:szCs w:val="23"/>
          <w:lang w:eastAsia="en-GB"/>
          <w14:ligatures w14:val="none"/>
        </w:rPr>
        <w:t>Share learning across the Healthy by Nature programme.</w:t>
      </w:r>
    </w:p>
    <w:p w14:paraId="33B3A6CA" w14:textId="1231AE3B" w:rsidR="004C0728" w:rsidRPr="007A507F" w:rsidRDefault="004C0728" w:rsidP="00FE7FB4">
      <w:pPr>
        <w:numPr>
          <w:ilvl w:val="0"/>
          <w:numId w:val="21"/>
        </w:numPr>
        <w:spacing w:before="100" w:beforeAutospacing="1" w:after="100" w:afterAutospacing="1" w:line="276" w:lineRule="auto"/>
        <w:jc w:val="both"/>
        <w:rPr>
          <w:rFonts w:asciiTheme="majorHAnsi" w:eastAsia="Times New Roman" w:hAnsiTheme="majorHAnsi" w:cstheme="majorBidi"/>
          <w:sz w:val="23"/>
          <w:szCs w:val="23"/>
          <w:lang w:eastAsia="en-GB"/>
          <w14:ligatures w14:val="none"/>
        </w:rPr>
      </w:pPr>
      <w:r w:rsidRPr="40AE304D">
        <w:rPr>
          <w:rFonts w:asciiTheme="majorHAnsi" w:eastAsia="Times New Roman" w:hAnsiTheme="majorHAnsi" w:cstheme="majorBidi"/>
          <w:sz w:val="23"/>
          <w:szCs w:val="23"/>
          <w:lang w:eastAsia="en-GB"/>
          <w14:ligatures w14:val="none"/>
        </w:rPr>
        <w:t xml:space="preserve">Represent </w:t>
      </w:r>
      <w:r w:rsidR="1BEEF6FB" w:rsidRPr="40AE304D">
        <w:rPr>
          <w:rFonts w:asciiTheme="majorHAnsi" w:eastAsia="Times New Roman" w:hAnsiTheme="majorHAnsi" w:cstheme="majorBidi"/>
          <w:sz w:val="23"/>
          <w:szCs w:val="23"/>
          <w:lang w:eastAsia="en-GB"/>
        </w:rPr>
        <w:t xml:space="preserve">CSH and </w:t>
      </w:r>
      <w:r w:rsidRPr="40AE304D">
        <w:rPr>
          <w:rFonts w:asciiTheme="majorHAnsi" w:eastAsia="Times New Roman" w:hAnsiTheme="majorHAnsi" w:cstheme="majorBidi"/>
          <w:sz w:val="23"/>
          <w:szCs w:val="23"/>
          <w:lang w:eastAsia="en-GB"/>
        </w:rPr>
        <w:t>the programme at meetings, events and community activities.</w:t>
      </w:r>
    </w:p>
    <w:p w14:paraId="19ABF599" w14:textId="77777777" w:rsidR="00475C4F" w:rsidRDefault="00475C4F" w:rsidP="00FE7FB4">
      <w:pPr>
        <w:spacing w:after="0" w:line="276" w:lineRule="auto"/>
        <w:jc w:val="both"/>
        <w:rPr>
          <w:rFonts w:asciiTheme="majorHAnsi" w:hAnsiTheme="majorHAnsi" w:cstheme="majorHAnsi"/>
          <w:color w:val="85BE00"/>
          <w:sz w:val="23"/>
          <w:szCs w:val="23"/>
        </w:rPr>
      </w:pPr>
    </w:p>
    <w:p w14:paraId="51D12571" w14:textId="7B625D0D" w:rsidR="00180890" w:rsidRPr="00475C4F" w:rsidRDefault="00B96F37" w:rsidP="00FE7FB4">
      <w:pPr>
        <w:spacing w:after="0" w:line="276" w:lineRule="auto"/>
        <w:jc w:val="both"/>
        <w:rPr>
          <w:rFonts w:asciiTheme="majorHAnsi" w:hAnsiTheme="majorHAnsi" w:cstheme="majorHAnsi"/>
          <w:color w:val="85BE00"/>
          <w:sz w:val="23"/>
          <w:szCs w:val="23"/>
        </w:rPr>
      </w:pPr>
      <w:r>
        <w:rPr>
          <w:rFonts w:asciiTheme="majorHAnsi" w:hAnsiTheme="majorHAnsi" w:cstheme="majorHAnsi"/>
          <w:color w:val="85BE00"/>
          <w:sz w:val="23"/>
          <w:szCs w:val="23"/>
        </w:rPr>
        <w:t>Management and leadership</w:t>
      </w:r>
      <w:r w:rsidR="00180890" w:rsidRPr="00475C4F">
        <w:rPr>
          <w:rFonts w:asciiTheme="majorHAnsi" w:hAnsiTheme="majorHAnsi" w:cstheme="majorHAnsi"/>
          <w:color w:val="85BE00"/>
          <w:sz w:val="23"/>
          <w:szCs w:val="23"/>
        </w:rPr>
        <w:t xml:space="preserve"> </w:t>
      </w:r>
    </w:p>
    <w:p w14:paraId="36992204" w14:textId="77777777" w:rsidR="00920018" w:rsidRPr="00475C4F" w:rsidRDefault="00920018" w:rsidP="00FE7FB4">
      <w:pPr>
        <w:spacing w:before="120" w:after="120" w:line="276" w:lineRule="auto"/>
        <w:contextualSpacing/>
        <w:jc w:val="both"/>
        <w:rPr>
          <w:rFonts w:asciiTheme="majorHAnsi" w:eastAsia="Calibri Light" w:hAnsiTheme="majorHAnsi" w:cstheme="majorHAnsi"/>
          <w:b/>
          <w:bCs/>
          <w:color w:val="000000" w:themeColor="text1"/>
          <w:sz w:val="23"/>
          <w:szCs w:val="23"/>
        </w:rPr>
      </w:pPr>
    </w:p>
    <w:p w14:paraId="29113F0C" w14:textId="4A58DF5A"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HAnsi"/>
          <w:color w:val="000000" w:themeColor="text1"/>
          <w:sz w:val="23"/>
          <w:szCs w:val="23"/>
        </w:rPr>
      </w:pPr>
      <w:r w:rsidRPr="00475C4F">
        <w:rPr>
          <w:rFonts w:asciiTheme="majorHAnsi" w:eastAsia="Calibri Light" w:hAnsiTheme="majorHAnsi" w:cstheme="majorHAnsi"/>
          <w:color w:val="000000" w:themeColor="text1"/>
          <w:sz w:val="23"/>
          <w:szCs w:val="23"/>
        </w:rPr>
        <w:t xml:space="preserve">Provide day-to-day leadership and line management support to </w:t>
      </w:r>
      <w:r w:rsidR="00301E86" w:rsidRPr="00475C4F">
        <w:rPr>
          <w:rFonts w:asciiTheme="majorHAnsi" w:eastAsia="Calibri Light" w:hAnsiTheme="majorHAnsi" w:cstheme="majorHAnsi"/>
          <w:color w:val="000000" w:themeColor="text1"/>
          <w:sz w:val="23"/>
          <w:szCs w:val="23"/>
        </w:rPr>
        <w:t xml:space="preserve">a team of 3 </w:t>
      </w:r>
      <w:r w:rsidRPr="00475C4F">
        <w:rPr>
          <w:rFonts w:asciiTheme="majorHAnsi" w:eastAsia="Calibri Light" w:hAnsiTheme="majorHAnsi" w:cstheme="majorHAnsi"/>
          <w:color w:val="000000" w:themeColor="text1"/>
          <w:sz w:val="23"/>
          <w:szCs w:val="23"/>
        </w:rPr>
        <w:t>Rangers across the programme</w:t>
      </w:r>
      <w:r w:rsidR="00301E86" w:rsidRPr="00475C4F">
        <w:rPr>
          <w:rFonts w:asciiTheme="majorHAnsi" w:eastAsia="Calibri Light" w:hAnsiTheme="majorHAnsi" w:cstheme="majorHAnsi"/>
          <w:color w:val="000000" w:themeColor="text1"/>
          <w:sz w:val="23"/>
          <w:szCs w:val="23"/>
        </w:rPr>
        <w:t xml:space="preserve"> remotely.</w:t>
      </w:r>
    </w:p>
    <w:p w14:paraId="15AC7A37" w14:textId="31B53492"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HAnsi"/>
          <w:color w:val="000000" w:themeColor="text1"/>
          <w:sz w:val="23"/>
          <w:szCs w:val="23"/>
        </w:rPr>
      </w:pPr>
      <w:r w:rsidRPr="00475C4F">
        <w:rPr>
          <w:rFonts w:asciiTheme="majorHAnsi" w:eastAsia="Calibri Light" w:hAnsiTheme="majorHAnsi" w:cstheme="majorHAnsi"/>
          <w:color w:val="000000" w:themeColor="text1"/>
          <w:sz w:val="23"/>
          <w:szCs w:val="23"/>
        </w:rPr>
        <w:t xml:space="preserve">Coordinate </w:t>
      </w:r>
      <w:r w:rsidR="00C936BD" w:rsidRPr="00475C4F">
        <w:rPr>
          <w:rFonts w:asciiTheme="majorHAnsi" w:eastAsia="Calibri Light" w:hAnsiTheme="majorHAnsi" w:cstheme="majorHAnsi"/>
          <w:color w:val="000000" w:themeColor="text1"/>
          <w:sz w:val="23"/>
          <w:szCs w:val="23"/>
        </w:rPr>
        <w:t xml:space="preserve">shared learning </w:t>
      </w:r>
      <w:r w:rsidR="004D24D2" w:rsidRPr="00475C4F">
        <w:rPr>
          <w:rFonts w:asciiTheme="majorHAnsi" w:eastAsia="Calibri Light" w:hAnsiTheme="majorHAnsi" w:cstheme="majorHAnsi"/>
          <w:color w:val="000000" w:themeColor="text1"/>
          <w:sz w:val="23"/>
          <w:szCs w:val="23"/>
        </w:rPr>
        <w:t xml:space="preserve">opportunities for the </w:t>
      </w:r>
      <w:r w:rsidR="00663C46">
        <w:rPr>
          <w:rFonts w:asciiTheme="majorHAnsi" w:eastAsia="Calibri Light" w:hAnsiTheme="majorHAnsi" w:cstheme="majorHAnsi"/>
          <w:color w:val="000000" w:themeColor="text1"/>
          <w:sz w:val="23"/>
          <w:szCs w:val="23"/>
        </w:rPr>
        <w:t>R</w:t>
      </w:r>
      <w:r w:rsidR="004D24D2" w:rsidRPr="00475C4F">
        <w:rPr>
          <w:rFonts w:asciiTheme="majorHAnsi" w:eastAsia="Calibri Light" w:hAnsiTheme="majorHAnsi" w:cstheme="majorHAnsi"/>
          <w:color w:val="000000" w:themeColor="text1"/>
          <w:sz w:val="23"/>
          <w:szCs w:val="23"/>
        </w:rPr>
        <w:t>anger team</w:t>
      </w:r>
      <w:r w:rsidRPr="00475C4F">
        <w:rPr>
          <w:rFonts w:asciiTheme="majorHAnsi" w:eastAsia="Calibri Light" w:hAnsiTheme="majorHAnsi" w:cstheme="majorHAnsi"/>
          <w:color w:val="000000" w:themeColor="text1"/>
          <w:sz w:val="23"/>
          <w:szCs w:val="23"/>
        </w:rPr>
        <w:t>.</w:t>
      </w:r>
    </w:p>
    <w:p w14:paraId="14D95511" w14:textId="35DBFEE6"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Bidi"/>
          <w:color w:val="000000" w:themeColor="text1"/>
          <w:sz w:val="23"/>
          <w:szCs w:val="23"/>
        </w:rPr>
      </w:pPr>
      <w:r w:rsidRPr="40AE304D">
        <w:rPr>
          <w:rFonts w:asciiTheme="majorHAnsi" w:eastAsia="Calibri Light" w:hAnsiTheme="majorHAnsi" w:cstheme="majorBidi"/>
          <w:color w:val="000000" w:themeColor="text1"/>
          <w:sz w:val="23"/>
          <w:szCs w:val="23"/>
        </w:rPr>
        <w:t>Support programme planning, monitoring</w:t>
      </w:r>
      <w:r w:rsidR="4916435B" w:rsidRPr="40AE304D">
        <w:rPr>
          <w:rFonts w:asciiTheme="majorHAnsi" w:eastAsia="Calibri Light" w:hAnsiTheme="majorHAnsi" w:cstheme="majorBidi"/>
          <w:color w:val="000000" w:themeColor="text1"/>
          <w:sz w:val="23"/>
          <w:szCs w:val="23"/>
        </w:rPr>
        <w:t>, evaluation and learning</w:t>
      </w:r>
      <w:r w:rsidRPr="40AE304D">
        <w:rPr>
          <w:rFonts w:asciiTheme="majorHAnsi" w:eastAsia="Calibri Light" w:hAnsiTheme="majorHAnsi" w:cstheme="majorBidi"/>
          <w:color w:val="000000" w:themeColor="text1"/>
          <w:sz w:val="23"/>
          <w:szCs w:val="23"/>
        </w:rPr>
        <w:t>.</w:t>
      </w:r>
    </w:p>
    <w:p w14:paraId="70A132C8" w14:textId="5AAB95A1"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Bidi"/>
          <w:color w:val="000000" w:themeColor="text1"/>
          <w:sz w:val="23"/>
          <w:szCs w:val="23"/>
        </w:rPr>
      </w:pPr>
      <w:r w:rsidRPr="40AE304D">
        <w:rPr>
          <w:rFonts w:asciiTheme="majorHAnsi" w:eastAsia="Calibri Light" w:hAnsiTheme="majorHAnsi" w:cstheme="majorBidi"/>
          <w:color w:val="000000" w:themeColor="text1"/>
          <w:sz w:val="23"/>
          <w:szCs w:val="23"/>
        </w:rPr>
        <w:lastRenderedPageBreak/>
        <w:t>Manage relationships with external consultants</w:t>
      </w:r>
      <w:r w:rsidR="0F64697B" w:rsidRPr="40AE304D">
        <w:rPr>
          <w:rFonts w:asciiTheme="majorHAnsi" w:eastAsia="Calibri Light" w:hAnsiTheme="majorHAnsi" w:cstheme="majorBidi"/>
          <w:color w:val="000000" w:themeColor="text1"/>
          <w:sz w:val="23"/>
          <w:szCs w:val="23"/>
        </w:rPr>
        <w:t>.</w:t>
      </w:r>
      <w:r w:rsidRPr="40AE304D">
        <w:rPr>
          <w:rFonts w:asciiTheme="majorHAnsi" w:eastAsia="Calibri Light" w:hAnsiTheme="majorHAnsi" w:cstheme="majorBidi"/>
          <w:color w:val="000000" w:themeColor="text1"/>
          <w:sz w:val="23"/>
          <w:szCs w:val="23"/>
        </w:rPr>
        <w:t xml:space="preserve"> </w:t>
      </w:r>
    </w:p>
    <w:p w14:paraId="7326190A" w14:textId="77777777"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HAnsi"/>
          <w:color w:val="000000" w:themeColor="text1"/>
          <w:sz w:val="23"/>
          <w:szCs w:val="23"/>
        </w:rPr>
      </w:pPr>
      <w:r w:rsidRPr="00475C4F">
        <w:rPr>
          <w:rFonts w:asciiTheme="majorHAnsi" w:eastAsia="Calibri Light" w:hAnsiTheme="majorHAnsi" w:cstheme="majorHAnsi"/>
          <w:color w:val="000000" w:themeColor="text1"/>
          <w:sz w:val="23"/>
          <w:szCs w:val="23"/>
        </w:rPr>
        <w:t>Lead on funding applications and identify opportunities for programme development and growth.</w:t>
      </w:r>
    </w:p>
    <w:p w14:paraId="179B948A" w14:textId="77777777" w:rsidR="00920018" w:rsidRPr="00475C4F" w:rsidRDefault="00920018" w:rsidP="00FE7FB4">
      <w:pPr>
        <w:numPr>
          <w:ilvl w:val="0"/>
          <w:numId w:val="22"/>
        </w:numPr>
        <w:spacing w:before="120" w:after="120" w:line="276" w:lineRule="auto"/>
        <w:contextualSpacing/>
        <w:jc w:val="both"/>
        <w:rPr>
          <w:rFonts w:asciiTheme="majorHAnsi" w:eastAsia="Calibri Light" w:hAnsiTheme="majorHAnsi" w:cstheme="majorHAnsi"/>
          <w:color w:val="000000" w:themeColor="text1"/>
          <w:sz w:val="23"/>
          <w:szCs w:val="23"/>
        </w:rPr>
      </w:pPr>
      <w:r w:rsidRPr="00475C4F">
        <w:rPr>
          <w:rFonts w:asciiTheme="majorHAnsi" w:eastAsia="Calibri Light" w:hAnsiTheme="majorHAnsi" w:cstheme="majorHAnsi"/>
          <w:color w:val="000000" w:themeColor="text1"/>
          <w:sz w:val="23"/>
          <w:szCs w:val="23"/>
        </w:rPr>
        <w:t>Support strategic development of the Healthy by Nature programme.</w:t>
      </w:r>
    </w:p>
    <w:p w14:paraId="6498A645" w14:textId="77777777" w:rsidR="00F44D1F" w:rsidRPr="00475C4F" w:rsidRDefault="00F44D1F" w:rsidP="00FE7FB4">
      <w:pPr>
        <w:spacing w:before="120" w:after="120" w:line="276" w:lineRule="auto"/>
        <w:contextualSpacing/>
        <w:jc w:val="both"/>
        <w:rPr>
          <w:rFonts w:asciiTheme="majorHAnsi" w:eastAsia="Calibri Light" w:hAnsiTheme="majorHAnsi" w:cstheme="majorHAnsi"/>
          <w:b/>
          <w:bCs/>
          <w:color w:val="000000" w:themeColor="text1"/>
          <w:sz w:val="23"/>
          <w:szCs w:val="23"/>
        </w:rPr>
      </w:pPr>
    </w:p>
    <w:p w14:paraId="2A0531BE" w14:textId="77777777" w:rsidR="004F65AE" w:rsidRPr="00475C4F" w:rsidRDefault="004F65AE" w:rsidP="00FE7FB4">
      <w:pPr>
        <w:spacing w:after="0" w:line="276" w:lineRule="auto"/>
        <w:jc w:val="both"/>
        <w:rPr>
          <w:rFonts w:asciiTheme="majorHAnsi" w:eastAsia="Calibri" w:hAnsiTheme="majorHAnsi" w:cstheme="majorHAnsi"/>
          <w:color w:val="85BE00"/>
          <w:sz w:val="23"/>
          <w:szCs w:val="23"/>
          <w14:ligatures w14:val="none"/>
        </w:rPr>
      </w:pPr>
    </w:p>
    <w:p w14:paraId="0E5A1927" w14:textId="6E220420" w:rsidR="004F65AE" w:rsidRDefault="004F65AE" w:rsidP="00FE7FB4">
      <w:pPr>
        <w:spacing w:after="0" w:line="276" w:lineRule="auto"/>
        <w:jc w:val="both"/>
        <w:rPr>
          <w:rFonts w:ascii="Calibri-Light" w:eastAsia="Calibri" w:hAnsi="Calibri-Light" w:cstheme="minorHAnsi"/>
          <w:color w:val="85BE00"/>
          <w:sz w:val="27"/>
          <w:szCs w:val="27"/>
          <w14:ligatures w14:val="none"/>
        </w:rPr>
      </w:pPr>
      <w:r>
        <w:rPr>
          <w:rFonts w:ascii="Calibri-Light" w:eastAsia="Calibri" w:hAnsi="Calibri-Light" w:cstheme="minorHAnsi"/>
          <w:color w:val="85BE00"/>
          <w:sz w:val="27"/>
          <w:szCs w:val="27"/>
          <w14:ligatures w14:val="none"/>
        </w:rPr>
        <w:t>What we’re looking for</w:t>
      </w:r>
    </w:p>
    <w:p w14:paraId="4D9BD7EC" w14:textId="77777777" w:rsidR="00D742B9" w:rsidRDefault="00D742B9" w:rsidP="00FE7FB4">
      <w:pPr>
        <w:spacing w:after="0" w:line="276" w:lineRule="auto"/>
        <w:jc w:val="both"/>
        <w:rPr>
          <w:rFonts w:asciiTheme="majorHAnsi" w:eastAsia="Aptos" w:hAnsiTheme="majorHAnsi" w:cstheme="majorHAnsi"/>
        </w:rPr>
      </w:pPr>
    </w:p>
    <w:p w14:paraId="10C40E30" w14:textId="719D1276" w:rsidR="00D742B9" w:rsidRPr="005F4B1E" w:rsidRDefault="00D742B9" w:rsidP="00FE7FB4">
      <w:pPr>
        <w:spacing w:after="0" w:line="240" w:lineRule="auto"/>
        <w:jc w:val="both"/>
        <w:rPr>
          <w:rFonts w:asciiTheme="majorHAnsi" w:eastAsia="Aptos" w:hAnsiTheme="majorHAnsi" w:cstheme="majorHAnsi"/>
          <w:sz w:val="23"/>
          <w:szCs w:val="23"/>
        </w:rPr>
      </w:pPr>
      <w:r w:rsidRPr="005F4B1E">
        <w:rPr>
          <w:rFonts w:asciiTheme="majorHAnsi" w:eastAsia="Aptos" w:hAnsiTheme="majorHAnsi" w:cstheme="majorHAnsi"/>
          <w:sz w:val="23"/>
          <w:szCs w:val="23"/>
        </w:rPr>
        <w:t xml:space="preserve">We’re looking for </w:t>
      </w:r>
      <w:r w:rsidR="00995B62" w:rsidRPr="005F4B1E">
        <w:rPr>
          <w:rFonts w:asciiTheme="majorHAnsi" w:eastAsia="Aptos" w:hAnsiTheme="majorHAnsi" w:cstheme="majorHAnsi"/>
          <w:sz w:val="23"/>
          <w:szCs w:val="23"/>
        </w:rPr>
        <w:t xml:space="preserve">a </w:t>
      </w:r>
      <w:r w:rsidRPr="005F4B1E">
        <w:rPr>
          <w:rFonts w:asciiTheme="majorHAnsi" w:eastAsia="Aptos" w:hAnsiTheme="majorHAnsi" w:cstheme="majorHAnsi"/>
          <w:sz w:val="23"/>
          <w:szCs w:val="23"/>
        </w:rPr>
        <w:t>passionate individual who care</w:t>
      </w:r>
      <w:r w:rsidR="00995B62" w:rsidRPr="005F4B1E">
        <w:rPr>
          <w:rFonts w:asciiTheme="majorHAnsi" w:eastAsia="Aptos" w:hAnsiTheme="majorHAnsi" w:cstheme="majorHAnsi"/>
          <w:sz w:val="23"/>
          <w:szCs w:val="23"/>
        </w:rPr>
        <w:t>s</w:t>
      </w:r>
      <w:r w:rsidRPr="005F4B1E">
        <w:rPr>
          <w:rFonts w:asciiTheme="majorHAnsi" w:eastAsia="Aptos" w:hAnsiTheme="majorHAnsi" w:cstheme="majorHAnsi"/>
          <w:sz w:val="23"/>
          <w:szCs w:val="23"/>
        </w:rPr>
        <w:t xml:space="preserve"> deeply about nature, community and equity. We recognise that people bring different experiences and strengths, and we don’t expect candidates to meet every criterion. If this role excites you and you believe you can make a positive contribution, we encourage you to apply.</w:t>
      </w:r>
    </w:p>
    <w:p w14:paraId="0983079B" w14:textId="77777777" w:rsidR="00D742B9" w:rsidRPr="00D742B9" w:rsidRDefault="00D742B9" w:rsidP="00FE7FB4">
      <w:pPr>
        <w:spacing w:after="0" w:line="276" w:lineRule="auto"/>
        <w:jc w:val="both"/>
        <w:rPr>
          <w:rFonts w:asciiTheme="majorHAnsi" w:eastAsia="Aptos" w:hAnsiTheme="majorHAnsi" w:cstheme="majorHAnsi"/>
        </w:rPr>
      </w:pPr>
    </w:p>
    <w:p w14:paraId="76C613B4" w14:textId="184BC1D5" w:rsidR="004F65AE" w:rsidRDefault="004F65AE" w:rsidP="00FE7FB4">
      <w:pPr>
        <w:spacing w:after="0" w:line="276" w:lineRule="auto"/>
        <w:jc w:val="both"/>
        <w:rPr>
          <w:rFonts w:asciiTheme="majorHAnsi" w:hAnsiTheme="majorHAnsi" w:cstheme="majorHAnsi"/>
          <w:color w:val="85BE00"/>
          <w:sz w:val="23"/>
          <w:szCs w:val="23"/>
        </w:rPr>
      </w:pPr>
      <w:r>
        <w:rPr>
          <w:rFonts w:asciiTheme="majorHAnsi" w:hAnsiTheme="majorHAnsi" w:cstheme="majorHAnsi"/>
          <w:color w:val="85BE00"/>
          <w:sz w:val="23"/>
          <w:szCs w:val="23"/>
        </w:rPr>
        <w:t>Community engagement</w:t>
      </w:r>
      <w:r w:rsidR="00B96F37">
        <w:rPr>
          <w:rFonts w:asciiTheme="majorHAnsi" w:hAnsiTheme="majorHAnsi" w:cstheme="majorHAnsi"/>
          <w:color w:val="85BE00"/>
          <w:sz w:val="23"/>
          <w:szCs w:val="23"/>
        </w:rPr>
        <w:t>,</w:t>
      </w:r>
      <w:r>
        <w:rPr>
          <w:rFonts w:asciiTheme="majorHAnsi" w:hAnsiTheme="majorHAnsi" w:cstheme="majorHAnsi"/>
          <w:color w:val="85BE00"/>
          <w:sz w:val="23"/>
          <w:szCs w:val="23"/>
        </w:rPr>
        <w:t xml:space="preserve"> relationship building</w:t>
      </w:r>
      <w:r w:rsidR="00B96F37">
        <w:rPr>
          <w:rFonts w:asciiTheme="majorHAnsi" w:hAnsiTheme="majorHAnsi" w:cstheme="majorHAnsi"/>
          <w:color w:val="85BE00"/>
          <w:sz w:val="23"/>
          <w:szCs w:val="23"/>
        </w:rPr>
        <w:t xml:space="preserve"> and leadership</w:t>
      </w:r>
    </w:p>
    <w:p w14:paraId="718D1A50" w14:textId="77777777" w:rsidR="004F65AE" w:rsidRPr="004F65AE" w:rsidRDefault="004F65AE" w:rsidP="00FE7FB4">
      <w:pPr>
        <w:spacing w:after="0" w:line="276" w:lineRule="auto"/>
        <w:jc w:val="both"/>
        <w:rPr>
          <w:rFonts w:asciiTheme="majorHAnsi" w:eastAsia="Times New Roman" w:hAnsiTheme="majorHAnsi" w:cstheme="majorHAnsi"/>
          <w:sz w:val="23"/>
          <w:szCs w:val="23"/>
          <w:lang w:eastAsia="en-GB"/>
          <w14:ligatures w14:val="none"/>
        </w:rPr>
      </w:pPr>
    </w:p>
    <w:p w14:paraId="0923A627" w14:textId="77777777" w:rsidR="004F65AE" w:rsidRPr="004F65AE" w:rsidRDefault="006639DF" w:rsidP="00FE7FB4">
      <w:pPr>
        <w:pStyle w:val="ListParagraph"/>
        <w:numPr>
          <w:ilvl w:val="0"/>
          <w:numId w:val="34"/>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Times New Roman" w:hAnsiTheme="majorHAnsi" w:cstheme="majorHAnsi"/>
          <w:sz w:val="23"/>
          <w:szCs w:val="23"/>
          <w:lang w:eastAsia="en-GB"/>
          <w14:ligatures w14:val="none"/>
        </w:rPr>
        <w:t xml:space="preserve">Experience working with a range of people and communities. </w:t>
      </w:r>
    </w:p>
    <w:p w14:paraId="09BCB998" w14:textId="77777777" w:rsidR="004F65AE" w:rsidRPr="004F65AE" w:rsidRDefault="0040790B" w:rsidP="00FE7FB4">
      <w:pPr>
        <w:pStyle w:val="ListParagraph"/>
        <w:numPr>
          <w:ilvl w:val="0"/>
          <w:numId w:val="34"/>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Times New Roman" w:hAnsiTheme="majorHAnsi" w:cstheme="majorHAnsi"/>
          <w:sz w:val="23"/>
          <w:szCs w:val="23"/>
          <w:lang w:eastAsia="en-GB"/>
          <w14:ligatures w14:val="none"/>
        </w:rPr>
        <w:t>Strong relationship-building skills, with confidence engaging and working collaboratively with clinical staff, partners, volunteers and community stakeholders.</w:t>
      </w:r>
    </w:p>
    <w:p w14:paraId="55C794DD" w14:textId="77777777" w:rsidR="004F65AE" w:rsidRPr="004F65AE" w:rsidRDefault="00C11A3B" w:rsidP="00FE7FB4">
      <w:pPr>
        <w:pStyle w:val="ListParagraph"/>
        <w:numPr>
          <w:ilvl w:val="0"/>
          <w:numId w:val="34"/>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Times New Roman" w:hAnsiTheme="majorHAnsi" w:cstheme="majorHAnsi"/>
          <w:sz w:val="23"/>
          <w:szCs w:val="23"/>
          <w:lang w:eastAsia="en-GB"/>
          <w14:ligatures w14:val="none"/>
        </w:rPr>
        <w:t>Strong communication, facilitation and interpersonal skills.</w:t>
      </w:r>
    </w:p>
    <w:p w14:paraId="6DB1BB3D" w14:textId="77777777" w:rsidR="004F65AE" w:rsidRPr="004F65AE" w:rsidRDefault="00A86B73" w:rsidP="00FE7FB4">
      <w:pPr>
        <w:pStyle w:val="ListParagraph"/>
        <w:numPr>
          <w:ilvl w:val="0"/>
          <w:numId w:val="34"/>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Aptos" w:hAnsiTheme="majorHAnsi" w:cstheme="majorHAnsi"/>
          <w:sz w:val="23"/>
          <w:szCs w:val="23"/>
        </w:rPr>
        <w:t xml:space="preserve">Commitment to inclusive practice and reducing barriers to participation. </w:t>
      </w:r>
    </w:p>
    <w:p w14:paraId="0D502547" w14:textId="3E5D9497" w:rsidR="00A86B73" w:rsidRPr="00B96F37" w:rsidRDefault="00A86B73" w:rsidP="00FE7FB4">
      <w:pPr>
        <w:pStyle w:val="ListParagraph"/>
        <w:numPr>
          <w:ilvl w:val="0"/>
          <w:numId w:val="34"/>
        </w:numPr>
        <w:spacing w:after="0" w:line="276" w:lineRule="auto"/>
        <w:jc w:val="both"/>
        <w:rPr>
          <w:rFonts w:asciiTheme="majorHAnsi" w:eastAsia="Times New Roman" w:hAnsiTheme="majorHAnsi" w:cstheme="majorBidi"/>
          <w:sz w:val="23"/>
          <w:szCs w:val="23"/>
          <w:lang w:eastAsia="en-GB"/>
          <w14:ligatures w14:val="none"/>
        </w:rPr>
      </w:pPr>
      <w:r w:rsidRPr="40AE304D">
        <w:rPr>
          <w:rFonts w:asciiTheme="majorHAnsi" w:eastAsia="Aptos" w:hAnsiTheme="majorHAnsi" w:cstheme="majorBidi"/>
          <w:sz w:val="23"/>
          <w:szCs w:val="23"/>
        </w:rPr>
        <w:t xml:space="preserve">Experience recruiting, supporting, coordinating </w:t>
      </w:r>
      <w:r w:rsidR="536CD66B" w:rsidRPr="40AE304D">
        <w:rPr>
          <w:rFonts w:asciiTheme="majorHAnsi" w:eastAsia="Aptos" w:hAnsiTheme="majorHAnsi" w:cstheme="majorBidi"/>
          <w:sz w:val="23"/>
          <w:szCs w:val="23"/>
        </w:rPr>
        <w:t>and</w:t>
      </w:r>
      <w:r w:rsidRPr="40AE304D">
        <w:rPr>
          <w:rFonts w:asciiTheme="majorHAnsi" w:eastAsia="Aptos" w:hAnsiTheme="majorHAnsi" w:cstheme="majorBidi"/>
          <w:sz w:val="23"/>
          <w:szCs w:val="23"/>
        </w:rPr>
        <w:t xml:space="preserve"> supervising volunteers.</w:t>
      </w:r>
    </w:p>
    <w:p w14:paraId="352F4C9E" w14:textId="5FE3D183" w:rsidR="00B96F37" w:rsidRPr="004F65AE" w:rsidRDefault="00B96F37" w:rsidP="00FE7FB4">
      <w:pPr>
        <w:pStyle w:val="ListParagraph"/>
        <w:numPr>
          <w:ilvl w:val="0"/>
          <w:numId w:val="34"/>
        </w:numPr>
        <w:spacing w:after="0" w:line="276" w:lineRule="auto"/>
        <w:jc w:val="both"/>
        <w:rPr>
          <w:rFonts w:asciiTheme="majorHAnsi" w:eastAsia="Times New Roman" w:hAnsiTheme="majorHAnsi" w:cstheme="majorBidi"/>
          <w:sz w:val="23"/>
          <w:szCs w:val="23"/>
          <w:lang w:eastAsia="en-GB"/>
          <w14:ligatures w14:val="none"/>
        </w:rPr>
      </w:pPr>
      <w:r w:rsidRPr="00B96F37">
        <w:rPr>
          <w:rFonts w:asciiTheme="majorHAnsi" w:eastAsia="Times New Roman" w:hAnsiTheme="majorHAnsi" w:cstheme="majorBidi"/>
          <w:sz w:val="23"/>
          <w:szCs w:val="23"/>
          <w:lang w:eastAsia="en-GB"/>
          <w14:ligatures w14:val="none"/>
        </w:rPr>
        <w:t>Experience providing line management and leadership support to staff working across multiple locations.</w:t>
      </w:r>
    </w:p>
    <w:p w14:paraId="6D20EFF7" w14:textId="77777777" w:rsidR="00BC0E98" w:rsidRPr="006639DF" w:rsidRDefault="00BC0E98" w:rsidP="00FE7FB4">
      <w:pPr>
        <w:spacing w:after="0" w:line="276" w:lineRule="auto"/>
        <w:jc w:val="both"/>
        <w:rPr>
          <w:rFonts w:ascii="Segoe UI" w:eastAsia="Times New Roman" w:hAnsi="Segoe UI" w:cs="Segoe UI"/>
          <w:sz w:val="21"/>
          <w:szCs w:val="21"/>
          <w:lang w:eastAsia="en-GB"/>
          <w14:ligatures w14:val="none"/>
        </w:rPr>
      </w:pPr>
    </w:p>
    <w:p w14:paraId="561F55C6" w14:textId="6B1049FF" w:rsidR="004F65AE" w:rsidRDefault="004F65AE" w:rsidP="00FE7FB4">
      <w:pPr>
        <w:spacing w:after="0" w:line="276" w:lineRule="auto"/>
        <w:jc w:val="both"/>
        <w:rPr>
          <w:rFonts w:asciiTheme="majorHAnsi" w:hAnsiTheme="majorHAnsi" w:cstheme="majorHAnsi"/>
          <w:color w:val="85BE00"/>
          <w:sz w:val="23"/>
          <w:szCs w:val="23"/>
        </w:rPr>
      </w:pPr>
      <w:r>
        <w:rPr>
          <w:rFonts w:asciiTheme="majorHAnsi" w:hAnsiTheme="majorHAnsi" w:cstheme="majorHAnsi"/>
          <w:color w:val="85BE00"/>
          <w:sz w:val="23"/>
          <w:szCs w:val="23"/>
        </w:rPr>
        <w:t>Nature recovery and practical delivery</w:t>
      </w:r>
    </w:p>
    <w:p w14:paraId="7384BA4F" w14:textId="77777777" w:rsidR="004F65AE" w:rsidRPr="004F65AE" w:rsidRDefault="004F65AE" w:rsidP="00FE7FB4">
      <w:pPr>
        <w:spacing w:after="0" w:line="276" w:lineRule="auto"/>
        <w:jc w:val="both"/>
        <w:rPr>
          <w:rFonts w:asciiTheme="majorHAnsi" w:hAnsiTheme="majorHAnsi" w:cstheme="majorHAnsi"/>
          <w:color w:val="85BE00"/>
          <w:sz w:val="23"/>
          <w:szCs w:val="23"/>
        </w:rPr>
      </w:pPr>
    </w:p>
    <w:p w14:paraId="5385742B" w14:textId="77777777" w:rsidR="004F65AE" w:rsidRPr="004F65AE" w:rsidRDefault="005371A2"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Aptos" w:hAnsiTheme="majorHAnsi" w:cstheme="majorHAnsi"/>
          <w:sz w:val="23"/>
          <w:szCs w:val="23"/>
        </w:rPr>
        <w:t>Experience of gardening, food growing, conservation or habitat management</w:t>
      </w:r>
      <w:r w:rsidR="004F65AE" w:rsidRPr="004F65AE">
        <w:rPr>
          <w:rFonts w:asciiTheme="majorHAnsi" w:eastAsia="Aptos" w:hAnsiTheme="majorHAnsi" w:cstheme="majorHAnsi"/>
          <w:sz w:val="23"/>
          <w:szCs w:val="23"/>
        </w:rPr>
        <w:t>.</w:t>
      </w:r>
    </w:p>
    <w:p w14:paraId="5D9A789C" w14:textId="79E35B75" w:rsidR="004F65AE" w:rsidRPr="004F65AE" w:rsidRDefault="00103174"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Aptos" w:hAnsiTheme="majorHAnsi" w:cstheme="majorHAnsi"/>
          <w:sz w:val="23"/>
          <w:szCs w:val="23"/>
        </w:rPr>
        <w:t xml:space="preserve">Knowledge of urban wildlife </w:t>
      </w:r>
      <w:r w:rsidR="001929BA" w:rsidRPr="004F65AE">
        <w:rPr>
          <w:rFonts w:asciiTheme="majorHAnsi" w:eastAsia="Aptos" w:hAnsiTheme="majorHAnsi" w:cstheme="majorHAnsi"/>
          <w:sz w:val="23"/>
          <w:szCs w:val="23"/>
        </w:rPr>
        <w:t>and habitat management</w:t>
      </w:r>
      <w:r w:rsidR="00AC7366">
        <w:rPr>
          <w:rFonts w:asciiTheme="majorHAnsi" w:eastAsia="Aptos" w:hAnsiTheme="majorHAnsi" w:cstheme="majorHAnsi"/>
          <w:sz w:val="23"/>
          <w:szCs w:val="23"/>
        </w:rPr>
        <w:t>.</w:t>
      </w:r>
    </w:p>
    <w:p w14:paraId="3460632A" w14:textId="5CD531C6" w:rsidR="004F65AE" w:rsidRPr="004F65AE" w:rsidRDefault="005371A2"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Aptos" w:hAnsiTheme="majorHAnsi" w:cstheme="majorHAnsi"/>
          <w:sz w:val="23"/>
          <w:szCs w:val="23"/>
        </w:rPr>
        <w:t xml:space="preserve">Confidence </w:t>
      </w:r>
      <w:r w:rsidR="00F93DEE" w:rsidRPr="004F65AE">
        <w:rPr>
          <w:rFonts w:asciiTheme="majorHAnsi" w:eastAsia="Aptos" w:hAnsiTheme="majorHAnsi" w:cstheme="majorHAnsi"/>
          <w:sz w:val="23"/>
          <w:szCs w:val="23"/>
        </w:rPr>
        <w:t>and experience l</w:t>
      </w:r>
      <w:r w:rsidRPr="004F65AE">
        <w:rPr>
          <w:rFonts w:asciiTheme="majorHAnsi" w:eastAsia="Aptos" w:hAnsiTheme="majorHAnsi" w:cstheme="majorHAnsi"/>
          <w:sz w:val="23"/>
          <w:szCs w:val="23"/>
        </w:rPr>
        <w:t>eading practical outdoor activities</w:t>
      </w:r>
      <w:r w:rsidR="00AC7366">
        <w:rPr>
          <w:rFonts w:asciiTheme="majorHAnsi" w:eastAsia="Aptos" w:hAnsiTheme="majorHAnsi" w:cstheme="majorHAnsi"/>
          <w:sz w:val="23"/>
          <w:szCs w:val="23"/>
        </w:rPr>
        <w:t>.</w:t>
      </w:r>
    </w:p>
    <w:p w14:paraId="56618698" w14:textId="7F928E0C" w:rsidR="005371A2" w:rsidRPr="004F65AE" w:rsidRDefault="005371A2"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4F65AE">
        <w:rPr>
          <w:rFonts w:asciiTheme="majorHAnsi" w:eastAsia="Aptos" w:hAnsiTheme="majorHAnsi" w:cstheme="majorHAnsi"/>
          <w:sz w:val="23"/>
          <w:szCs w:val="23"/>
        </w:rPr>
        <w:t>Understanding of safe working practices and risk management.</w:t>
      </w:r>
    </w:p>
    <w:p w14:paraId="31A6C9B2" w14:textId="7AFED456" w:rsidR="00623593" w:rsidRPr="00623593" w:rsidRDefault="00623593" w:rsidP="00FE7FB4">
      <w:pPr>
        <w:pStyle w:val="ListParagraph"/>
        <w:numPr>
          <w:ilvl w:val="0"/>
          <w:numId w:val="26"/>
        </w:numPr>
        <w:spacing w:after="0" w:line="276" w:lineRule="auto"/>
        <w:rPr>
          <w:rFonts w:ascii="Segoe UI" w:eastAsia="Times New Roman" w:hAnsi="Segoe UI" w:cs="Segoe UI"/>
          <w:sz w:val="21"/>
          <w:szCs w:val="21"/>
          <w:lang w:eastAsia="en-GB"/>
          <w14:ligatures w14:val="none"/>
        </w:rPr>
      </w:pPr>
      <w:r w:rsidRPr="00623593">
        <w:rPr>
          <w:rFonts w:ascii="Segoe UI" w:eastAsia="Times New Roman" w:hAnsi="Segoe UI" w:cs="Segoe UI"/>
          <w:sz w:val="21"/>
          <w:szCs w:val="21"/>
          <w:lang w:eastAsia="en-GB"/>
          <w14:ligatures w14:val="none"/>
        </w:rPr>
        <w:t xml:space="preserve">Some experience of, or interest in, monitoring and recording </w:t>
      </w:r>
      <w:r w:rsidR="00D838B4">
        <w:rPr>
          <w:rFonts w:ascii="Segoe UI" w:eastAsia="Times New Roman" w:hAnsi="Segoe UI" w:cs="Segoe UI"/>
          <w:sz w:val="21"/>
          <w:szCs w:val="21"/>
          <w:lang w:eastAsia="en-GB"/>
          <w14:ligatures w14:val="none"/>
        </w:rPr>
        <w:t>biodiversity.</w:t>
      </w:r>
    </w:p>
    <w:p w14:paraId="588429F5" w14:textId="53E562F1" w:rsidR="004360C6" w:rsidRPr="00B86854" w:rsidRDefault="001E5723"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Pr>
          <w:rFonts w:asciiTheme="majorHAnsi" w:eastAsia="Times New Roman" w:hAnsiTheme="majorHAnsi" w:cstheme="majorHAnsi"/>
          <w:sz w:val="23"/>
          <w:szCs w:val="23"/>
          <w:lang w:eastAsia="en-GB"/>
          <w14:ligatures w14:val="none"/>
        </w:rPr>
        <w:t xml:space="preserve">Emergency </w:t>
      </w:r>
      <w:r w:rsidR="00E9680E">
        <w:rPr>
          <w:rFonts w:asciiTheme="majorHAnsi" w:eastAsia="Times New Roman" w:hAnsiTheme="majorHAnsi" w:cstheme="majorHAnsi"/>
          <w:sz w:val="23"/>
          <w:szCs w:val="23"/>
          <w:lang w:eastAsia="en-GB"/>
          <w14:ligatures w14:val="none"/>
        </w:rPr>
        <w:t xml:space="preserve">Outdoor </w:t>
      </w:r>
      <w:r w:rsidR="004360C6" w:rsidRPr="004F65AE">
        <w:rPr>
          <w:rFonts w:asciiTheme="majorHAnsi" w:eastAsia="Times New Roman" w:hAnsiTheme="majorHAnsi" w:cstheme="majorHAnsi"/>
          <w:sz w:val="23"/>
          <w:szCs w:val="23"/>
          <w:lang w:eastAsia="en-GB"/>
          <w14:ligatures w14:val="none"/>
        </w:rPr>
        <w:t>First Aid qualification (or willingness to undertake training).</w:t>
      </w:r>
    </w:p>
    <w:p w14:paraId="2EDF7F59" w14:textId="77777777" w:rsidR="004F65AE" w:rsidRDefault="004F65AE" w:rsidP="00FE7FB4">
      <w:pPr>
        <w:spacing w:after="0" w:line="276" w:lineRule="auto"/>
        <w:jc w:val="both"/>
        <w:rPr>
          <w:rFonts w:asciiTheme="majorHAnsi" w:hAnsiTheme="majorHAnsi" w:cstheme="majorHAnsi"/>
          <w:color w:val="85BE00"/>
          <w:sz w:val="23"/>
          <w:szCs w:val="23"/>
        </w:rPr>
      </w:pPr>
    </w:p>
    <w:p w14:paraId="7C8A205A" w14:textId="1E6505EE" w:rsidR="004F65AE" w:rsidRDefault="004F65AE" w:rsidP="00FE7FB4">
      <w:pPr>
        <w:spacing w:after="0" w:line="276" w:lineRule="auto"/>
        <w:jc w:val="both"/>
        <w:rPr>
          <w:rFonts w:asciiTheme="majorHAnsi" w:hAnsiTheme="majorHAnsi" w:cstheme="majorHAnsi"/>
          <w:color w:val="85BE00"/>
          <w:sz w:val="23"/>
          <w:szCs w:val="23"/>
        </w:rPr>
      </w:pPr>
      <w:r w:rsidRPr="004F65AE">
        <w:rPr>
          <w:rFonts w:asciiTheme="majorHAnsi" w:hAnsiTheme="majorHAnsi" w:cstheme="majorHAnsi"/>
          <w:color w:val="85BE00"/>
          <w:sz w:val="23"/>
          <w:szCs w:val="23"/>
        </w:rPr>
        <w:t>Project coordination</w:t>
      </w:r>
      <w:r w:rsidR="00B96F37">
        <w:rPr>
          <w:rFonts w:asciiTheme="majorHAnsi" w:hAnsiTheme="majorHAnsi" w:cstheme="majorHAnsi"/>
          <w:color w:val="85BE00"/>
          <w:sz w:val="23"/>
          <w:szCs w:val="23"/>
        </w:rPr>
        <w:t xml:space="preserve"> and management </w:t>
      </w:r>
    </w:p>
    <w:p w14:paraId="20ED6326" w14:textId="77777777" w:rsidR="004F65AE" w:rsidRPr="002776C6" w:rsidRDefault="004F65AE" w:rsidP="00FE7FB4">
      <w:pPr>
        <w:spacing w:after="0" w:line="276" w:lineRule="auto"/>
        <w:jc w:val="both"/>
        <w:rPr>
          <w:rFonts w:asciiTheme="majorHAnsi" w:hAnsiTheme="majorHAnsi" w:cstheme="majorHAnsi"/>
          <w:color w:val="85BE00"/>
          <w:sz w:val="23"/>
          <w:szCs w:val="23"/>
        </w:rPr>
      </w:pPr>
    </w:p>
    <w:p w14:paraId="6C8A0D5C" w14:textId="77777777" w:rsidR="004F65AE" w:rsidRPr="00B96F37" w:rsidRDefault="003E7367"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2776C6">
        <w:rPr>
          <w:rFonts w:asciiTheme="majorHAnsi" w:eastAsia="Aptos" w:hAnsiTheme="majorHAnsi" w:cstheme="majorHAnsi"/>
          <w:sz w:val="23"/>
          <w:szCs w:val="23"/>
        </w:rPr>
        <w:t xml:space="preserve">Experience organising and delivering projects </w:t>
      </w:r>
      <w:r w:rsidR="00B05EC0" w:rsidRPr="002776C6">
        <w:rPr>
          <w:rFonts w:asciiTheme="majorHAnsi" w:eastAsia="Aptos" w:hAnsiTheme="majorHAnsi" w:cstheme="majorHAnsi"/>
          <w:sz w:val="23"/>
          <w:szCs w:val="23"/>
        </w:rPr>
        <w:t>and</w:t>
      </w:r>
      <w:r w:rsidRPr="002776C6">
        <w:rPr>
          <w:rFonts w:asciiTheme="majorHAnsi" w:eastAsia="Aptos" w:hAnsiTheme="majorHAnsi" w:cstheme="majorHAnsi"/>
          <w:sz w:val="23"/>
          <w:szCs w:val="23"/>
        </w:rPr>
        <w:t xml:space="preserve"> community activities.</w:t>
      </w:r>
    </w:p>
    <w:p w14:paraId="780DF3E8" w14:textId="61E4CC80" w:rsidR="00B96F37" w:rsidRPr="00D83098" w:rsidRDefault="00B96F37"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B96F37">
        <w:rPr>
          <w:rFonts w:asciiTheme="majorHAnsi" w:eastAsia="Times New Roman" w:hAnsiTheme="majorHAnsi" w:cstheme="majorHAnsi"/>
          <w:sz w:val="23"/>
          <w:szCs w:val="23"/>
          <w:lang w:eastAsia="en-GB"/>
          <w14:ligatures w14:val="none"/>
        </w:rPr>
        <w:t>Proven project management experience.</w:t>
      </w:r>
    </w:p>
    <w:p w14:paraId="6FE4FD9C" w14:textId="77777777" w:rsidR="00BF37C6" w:rsidRPr="00BF37C6" w:rsidRDefault="00BF37C6" w:rsidP="00FE7FB4">
      <w:pPr>
        <w:pStyle w:val="ListParagraph"/>
        <w:numPr>
          <w:ilvl w:val="0"/>
          <w:numId w:val="26"/>
        </w:numPr>
        <w:spacing w:after="0" w:line="276" w:lineRule="auto"/>
        <w:jc w:val="both"/>
        <w:rPr>
          <w:rFonts w:asciiTheme="majorHAnsi" w:eastAsia="Times New Roman" w:hAnsiTheme="majorHAnsi" w:cstheme="majorBidi"/>
          <w:sz w:val="23"/>
          <w:szCs w:val="23"/>
          <w:lang w:eastAsia="en-GB"/>
          <w14:ligatures w14:val="none"/>
        </w:rPr>
      </w:pPr>
      <w:r w:rsidRPr="00BF37C6">
        <w:rPr>
          <w:rFonts w:asciiTheme="majorHAnsi" w:eastAsia="Times New Roman" w:hAnsiTheme="majorHAnsi" w:cstheme="majorHAnsi"/>
          <w:sz w:val="23"/>
          <w:szCs w:val="23"/>
          <w:lang w:eastAsia="en-GB"/>
          <w14:ligatures w14:val="none"/>
        </w:rPr>
        <w:t>Some experience of, or an understanding of, plans, policies or operational procedures and their role in supporting effective green space management, nature recovery and people’s wellbeing.</w:t>
      </w:r>
    </w:p>
    <w:p w14:paraId="4B17D1FC" w14:textId="48549500" w:rsidR="004F65AE" w:rsidRPr="002776C6" w:rsidRDefault="003E7367" w:rsidP="00FE7FB4">
      <w:pPr>
        <w:pStyle w:val="ListParagraph"/>
        <w:numPr>
          <w:ilvl w:val="0"/>
          <w:numId w:val="26"/>
        </w:numPr>
        <w:spacing w:after="0" w:line="276" w:lineRule="auto"/>
        <w:jc w:val="both"/>
        <w:rPr>
          <w:rFonts w:asciiTheme="majorHAnsi" w:eastAsia="Times New Roman" w:hAnsiTheme="majorHAnsi" w:cstheme="majorBidi"/>
          <w:sz w:val="23"/>
          <w:szCs w:val="23"/>
          <w:lang w:eastAsia="en-GB"/>
          <w14:ligatures w14:val="none"/>
        </w:rPr>
      </w:pPr>
      <w:r w:rsidRPr="40AE304D">
        <w:rPr>
          <w:rFonts w:asciiTheme="majorHAnsi" w:eastAsia="Aptos" w:hAnsiTheme="majorHAnsi" w:cstheme="majorBidi"/>
          <w:sz w:val="23"/>
          <w:szCs w:val="23"/>
        </w:rPr>
        <w:t>Ability to manage competing priorities and work</w:t>
      </w:r>
      <w:r w:rsidR="00352BE8" w:rsidRPr="40AE304D">
        <w:rPr>
          <w:rFonts w:asciiTheme="majorHAnsi" w:eastAsia="Aptos" w:hAnsiTheme="majorHAnsi" w:cstheme="majorBidi"/>
          <w:sz w:val="23"/>
          <w:szCs w:val="23"/>
        </w:rPr>
        <w:t>load</w:t>
      </w:r>
      <w:r w:rsidRPr="40AE304D">
        <w:rPr>
          <w:rFonts w:asciiTheme="majorHAnsi" w:eastAsia="Aptos" w:hAnsiTheme="majorHAnsi" w:cstheme="majorBidi"/>
          <w:sz w:val="23"/>
          <w:szCs w:val="23"/>
        </w:rPr>
        <w:t xml:space="preserve"> across multiple </w:t>
      </w:r>
      <w:r w:rsidR="00352BE8" w:rsidRPr="40AE304D">
        <w:rPr>
          <w:rFonts w:asciiTheme="majorHAnsi" w:eastAsia="Aptos" w:hAnsiTheme="majorHAnsi" w:cstheme="majorBidi"/>
          <w:sz w:val="23"/>
          <w:szCs w:val="23"/>
        </w:rPr>
        <w:t>sites</w:t>
      </w:r>
      <w:r w:rsidR="121BCCF4" w:rsidRPr="40AE304D">
        <w:rPr>
          <w:rFonts w:asciiTheme="majorHAnsi" w:eastAsia="Aptos" w:hAnsiTheme="majorHAnsi" w:cstheme="majorBidi"/>
          <w:sz w:val="23"/>
          <w:szCs w:val="23"/>
        </w:rPr>
        <w:t>.</w:t>
      </w:r>
    </w:p>
    <w:p w14:paraId="11935AA9" w14:textId="77777777" w:rsidR="004F65AE" w:rsidRPr="002776C6" w:rsidRDefault="003E7367"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2776C6">
        <w:rPr>
          <w:rFonts w:asciiTheme="majorHAnsi" w:eastAsia="Aptos" w:hAnsiTheme="majorHAnsi" w:cstheme="majorHAnsi"/>
          <w:sz w:val="23"/>
          <w:szCs w:val="23"/>
        </w:rPr>
        <w:t>Confidence working independently and using initiative.</w:t>
      </w:r>
    </w:p>
    <w:p w14:paraId="23740792" w14:textId="77777777" w:rsidR="004F65AE" w:rsidRPr="002776C6" w:rsidRDefault="003E7367" w:rsidP="00FE7FB4">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2776C6">
        <w:rPr>
          <w:rFonts w:asciiTheme="majorHAnsi" w:eastAsia="Aptos" w:hAnsiTheme="majorHAnsi" w:cstheme="majorHAnsi"/>
          <w:sz w:val="23"/>
          <w:szCs w:val="23"/>
        </w:rPr>
        <w:t>Good organisational and administrative skills.</w:t>
      </w:r>
    </w:p>
    <w:p w14:paraId="6BEC6877" w14:textId="17CE7EA3" w:rsidR="00051A69" w:rsidRPr="00B96F37" w:rsidRDefault="00051A69" w:rsidP="00FE7FB4">
      <w:pPr>
        <w:pStyle w:val="ListParagraph"/>
        <w:numPr>
          <w:ilvl w:val="0"/>
          <w:numId w:val="26"/>
        </w:numPr>
        <w:spacing w:after="0" w:line="276" w:lineRule="auto"/>
        <w:jc w:val="both"/>
        <w:rPr>
          <w:rFonts w:asciiTheme="majorHAnsi" w:eastAsia="Times New Roman" w:hAnsiTheme="majorHAnsi" w:cstheme="majorBidi"/>
          <w:sz w:val="23"/>
          <w:szCs w:val="23"/>
          <w:lang w:eastAsia="en-GB"/>
          <w14:ligatures w14:val="none"/>
        </w:rPr>
      </w:pPr>
      <w:r w:rsidRPr="40AE304D">
        <w:rPr>
          <w:rFonts w:asciiTheme="majorHAnsi" w:eastAsia="Times New Roman" w:hAnsiTheme="majorHAnsi" w:cstheme="majorBidi"/>
          <w:sz w:val="23"/>
          <w:szCs w:val="23"/>
          <w:lang w:eastAsia="en-GB"/>
          <w14:ligatures w14:val="none"/>
        </w:rPr>
        <w:lastRenderedPageBreak/>
        <w:t xml:space="preserve">Experience collecting </w:t>
      </w:r>
      <w:r w:rsidR="623A9A4D" w:rsidRPr="40AE304D">
        <w:rPr>
          <w:rFonts w:asciiTheme="majorHAnsi" w:eastAsia="Times New Roman" w:hAnsiTheme="majorHAnsi" w:cstheme="majorBidi"/>
          <w:sz w:val="23"/>
          <w:szCs w:val="23"/>
          <w:lang w:eastAsia="en-GB"/>
        </w:rPr>
        <w:t xml:space="preserve">data </w:t>
      </w:r>
      <w:r w:rsidRPr="40AE304D">
        <w:rPr>
          <w:rFonts w:asciiTheme="majorHAnsi" w:eastAsia="Times New Roman" w:hAnsiTheme="majorHAnsi" w:cstheme="majorBidi"/>
          <w:sz w:val="23"/>
          <w:szCs w:val="23"/>
          <w:lang w:eastAsia="en-GB"/>
        </w:rPr>
        <w:t xml:space="preserve">and reporting </w:t>
      </w:r>
      <w:r w:rsidR="35BAB8F9" w:rsidRPr="40AE304D">
        <w:rPr>
          <w:rFonts w:asciiTheme="majorHAnsi" w:eastAsia="Times New Roman" w:hAnsiTheme="majorHAnsi" w:cstheme="majorBidi"/>
          <w:sz w:val="23"/>
          <w:szCs w:val="23"/>
          <w:lang w:eastAsia="en-GB"/>
        </w:rPr>
        <w:t xml:space="preserve">on </w:t>
      </w:r>
      <w:r w:rsidRPr="40AE304D">
        <w:rPr>
          <w:rFonts w:asciiTheme="majorHAnsi" w:eastAsia="Times New Roman" w:hAnsiTheme="majorHAnsi" w:cstheme="majorBidi"/>
          <w:sz w:val="23"/>
          <w:szCs w:val="23"/>
          <w:lang w:eastAsia="en-GB"/>
        </w:rPr>
        <w:t>project outcomes.</w:t>
      </w:r>
    </w:p>
    <w:p w14:paraId="59895CB7" w14:textId="1C78EE6D" w:rsidR="00B96F37" w:rsidRDefault="00B96F37" w:rsidP="00FE7FB4">
      <w:pPr>
        <w:pStyle w:val="ListParagraph"/>
        <w:numPr>
          <w:ilvl w:val="0"/>
          <w:numId w:val="26"/>
        </w:numPr>
        <w:spacing w:after="0" w:line="276" w:lineRule="auto"/>
        <w:jc w:val="both"/>
        <w:rPr>
          <w:rFonts w:asciiTheme="majorHAnsi" w:eastAsia="Times New Roman" w:hAnsiTheme="majorHAnsi" w:cstheme="majorBidi"/>
          <w:sz w:val="23"/>
          <w:szCs w:val="23"/>
          <w:lang w:eastAsia="en-GB"/>
          <w14:ligatures w14:val="none"/>
        </w:rPr>
      </w:pPr>
      <w:r w:rsidRPr="00B96F37">
        <w:rPr>
          <w:rFonts w:asciiTheme="majorHAnsi" w:eastAsia="Times New Roman" w:hAnsiTheme="majorHAnsi" w:cstheme="majorBidi"/>
          <w:sz w:val="23"/>
          <w:szCs w:val="23"/>
          <w:lang w:eastAsia="en-GB"/>
          <w14:ligatures w14:val="none"/>
        </w:rPr>
        <w:t>Strong planning, reporting and performance monitoring skills.</w:t>
      </w:r>
    </w:p>
    <w:p w14:paraId="5150F131" w14:textId="74792E05" w:rsidR="00B96F37" w:rsidRPr="00B96F37" w:rsidRDefault="009F3B4E" w:rsidP="00B96F37">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9F3B4E">
        <w:rPr>
          <w:rFonts w:asciiTheme="majorHAnsi" w:eastAsia="Times New Roman" w:hAnsiTheme="majorHAnsi" w:cstheme="majorHAnsi"/>
          <w:sz w:val="23"/>
          <w:szCs w:val="23"/>
          <w:lang w:eastAsia="en-GB"/>
          <w14:ligatures w14:val="none"/>
        </w:rPr>
        <w:t>Experience working within, or alongside, healthcare organisations, or a good understanding of the NHS and wider healthcare sector.</w:t>
      </w:r>
    </w:p>
    <w:p w14:paraId="072D57E8" w14:textId="77777777" w:rsidR="00B96F37" w:rsidRDefault="00B96F37" w:rsidP="00B96F37">
      <w:pPr>
        <w:spacing w:after="0" w:line="276" w:lineRule="auto"/>
        <w:jc w:val="both"/>
        <w:rPr>
          <w:rFonts w:asciiTheme="majorHAnsi" w:eastAsia="Times New Roman" w:hAnsiTheme="majorHAnsi" w:cstheme="majorHAnsi"/>
          <w:sz w:val="23"/>
          <w:szCs w:val="23"/>
          <w:lang w:eastAsia="en-GB"/>
          <w14:ligatures w14:val="none"/>
        </w:rPr>
      </w:pPr>
    </w:p>
    <w:p w14:paraId="61E22C01" w14:textId="5A5725B2" w:rsidR="00B96F37" w:rsidRPr="009F3B4E" w:rsidRDefault="00B96F37" w:rsidP="00B96F37">
      <w:pPr>
        <w:spacing w:after="0" w:line="276" w:lineRule="auto"/>
        <w:rPr>
          <w:rFonts w:asciiTheme="majorHAnsi" w:hAnsiTheme="majorHAnsi" w:cstheme="majorHAnsi"/>
          <w:color w:val="85BE00"/>
          <w:sz w:val="23"/>
          <w:szCs w:val="23"/>
        </w:rPr>
      </w:pPr>
      <w:r>
        <w:rPr>
          <w:rFonts w:asciiTheme="majorHAnsi" w:hAnsiTheme="majorHAnsi" w:cstheme="majorHAnsi"/>
          <w:color w:val="85BE00"/>
          <w:sz w:val="23"/>
          <w:szCs w:val="23"/>
        </w:rPr>
        <w:t xml:space="preserve">Programme development and fundraising </w:t>
      </w:r>
    </w:p>
    <w:p w14:paraId="7F224C9D" w14:textId="77777777" w:rsidR="00B96F37" w:rsidRDefault="00B96F37" w:rsidP="00B96F37">
      <w:pPr>
        <w:spacing w:after="0" w:line="276" w:lineRule="auto"/>
        <w:jc w:val="both"/>
        <w:rPr>
          <w:rFonts w:asciiTheme="majorHAnsi" w:eastAsia="Times New Roman" w:hAnsiTheme="majorHAnsi" w:cstheme="majorHAnsi"/>
          <w:sz w:val="23"/>
          <w:szCs w:val="23"/>
          <w:lang w:eastAsia="en-GB"/>
          <w14:ligatures w14:val="none"/>
        </w:rPr>
      </w:pPr>
    </w:p>
    <w:p w14:paraId="2B6B129B" w14:textId="77777777" w:rsidR="00B96F37" w:rsidRPr="00B96F37" w:rsidRDefault="00B96F37" w:rsidP="00B96F37">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B96F37">
        <w:rPr>
          <w:rFonts w:asciiTheme="majorHAnsi" w:eastAsia="Times New Roman" w:hAnsiTheme="majorHAnsi" w:cstheme="majorHAnsi"/>
          <w:sz w:val="23"/>
          <w:szCs w:val="23"/>
          <w:lang w:eastAsia="en-GB"/>
          <w14:ligatures w14:val="none"/>
        </w:rPr>
        <w:t>Experience securing funding, writing bids or supporting programme development.</w:t>
      </w:r>
    </w:p>
    <w:p w14:paraId="45B59B13" w14:textId="77777777" w:rsidR="00B96F37" w:rsidRPr="00B96F37" w:rsidRDefault="00B96F37" w:rsidP="00B96F37">
      <w:pPr>
        <w:pStyle w:val="ListParagraph"/>
        <w:numPr>
          <w:ilvl w:val="0"/>
          <w:numId w:val="26"/>
        </w:numPr>
        <w:spacing w:after="0" w:line="276" w:lineRule="auto"/>
        <w:jc w:val="both"/>
        <w:rPr>
          <w:rFonts w:asciiTheme="majorHAnsi" w:eastAsia="Times New Roman" w:hAnsiTheme="majorHAnsi" w:cstheme="majorHAnsi"/>
          <w:sz w:val="23"/>
          <w:szCs w:val="23"/>
          <w:lang w:eastAsia="en-GB"/>
          <w14:ligatures w14:val="none"/>
        </w:rPr>
      </w:pPr>
      <w:r w:rsidRPr="00B96F37">
        <w:rPr>
          <w:rFonts w:asciiTheme="majorHAnsi" w:eastAsia="Times New Roman" w:hAnsiTheme="majorHAnsi" w:cstheme="majorHAnsi"/>
          <w:sz w:val="23"/>
          <w:szCs w:val="23"/>
          <w:lang w:eastAsia="en-GB"/>
          <w14:ligatures w14:val="none"/>
        </w:rPr>
        <w:t>Ability to identify opportunities to strengthen, grow and sustain projects and partnerships.</w:t>
      </w:r>
    </w:p>
    <w:p w14:paraId="607CC2EE" w14:textId="77777777" w:rsidR="009F3B4E" w:rsidRPr="002776C6" w:rsidRDefault="009F3B4E" w:rsidP="00FE7FB4">
      <w:pPr>
        <w:pStyle w:val="ListParagraph"/>
        <w:spacing w:after="0" w:line="276" w:lineRule="auto"/>
        <w:rPr>
          <w:rFonts w:asciiTheme="majorHAnsi" w:eastAsia="Times New Roman" w:hAnsiTheme="majorHAnsi" w:cstheme="majorHAnsi"/>
          <w:sz w:val="23"/>
          <w:szCs w:val="23"/>
          <w:lang w:eastAsia="en-GB"/>
          <w14:ligatures w14:val="none"/>
        </w:rPr>
      </w:pPr>
    </w:p>
    <w:p w14:paraId="3BB893E3" w14:textId="6875B6DE" w:rsidR="009F3B4E" w:rsidRPr="009F3B4E" w:rsidRDefault="009F3B4E" w:rsidP="00FE7FB4">
      <w:pPr>
        <w:spacing w:after="0" w:line="276" w:lineRule="auto"/>
        <w:rPr>
          <w:rFonts w:asciiTheme="majorHAnsi" w:hAnsiTheme="majorHAnsi" w:cstheme="majorHAnsi"/>
          <w:color w:val="85BE00"/>
          <w:sz w:val="23"/>
          <w:szCs w:val="23"/>
        </w:rPr>
      </w:pPr>
      <w:r>
        <w:rPr>
          <w:rFonts w:asciiTheme="majorHAnsi" w:hAnsiTheme="majorHAnsi" w:cstheme="majorHAnsi"/>
          <w:color w:val="85BE00"/>
          <w:sz w:val="23"/>
          <w:szCs w:val="23"/>
        </w:rPr>
        <w:t>Personal Qualities</w:t>
      </w:r>
    </w:p>
    <w:p w14:paraId="480C4FB2" w14:textId="562614A7" w:rsidR="009F3B4E" w:rsidRPr="009F3B4E" w:rsidRDefault="00C91F7E" w:rsidP="00FE7FB4">
      <w:pPr>
        <w:pStyle w:val="ListParagraph"/>
        <w:numPr>
          <w:ilvl w:val="0"/>
          <w:numId w:val="29"/>
        </w:numPr>
        <w:spacing w:before="240" w:after="240" w:line="276" w:lineRule="auto"/>
        <w:jc w:val="both"/>
        <w:rPr>
          <w:rFonts w:asciiTheme="majorHAnsi" w:eastAsia="Aptos" w:hAnsiTheme="majorHAnsi" w:cstheme="majorHAnsi"/>
          <w:sz w:val="23"/>
          <w:szCs w:val="23"/>
        </w:rPr>
      </w:pPr>
      <w:r w:rsidRPr="009F3B4E">
        <w:rPr>
          <w:rFonts w:asciiTheme="majorHAnsi" w:eastAsia="Aptos" w:hAnsiTheme="majorHAnsi" w:cstheme="majorHAnsi"/>
          <w:sz w:val="23"/>
          <w:szCs w:val="23"/>
        </w:rPr>
        <w:t>Passionate advocate for nature and wellbeing</w:t>
      </w:r>
      <w:r w:rsidR="004B03ED">
        <w:rPr>
          <w:rFonts w:asciiTheme="majorHAnsi" w:eastAsia="Aptos" w:hAnsiTheme="majorHAnsi" w:cstheme="majorHAnsi"/>
          <w:sz w:val="23"/>
          <w:szCs w:val="23"/>
        </w:rPr>
        <w:t>.</w:t>
      </w:r>
    </w:p>
    <w:p w14:paraId="5669C63E" w14:textId="7B4333BD" w:rsidR="009F3B4E" w:rsidRPr="009F3B4E" w:rsidRDefault="00213F6A" w:rsidP="00FE7FB4">
      <w:pPr>
        <w:pStyle w:val="ListParagraph"/>
        <w:numPr>
          <w:ilvl w:val="0"/>
          <w:numId w:val="29"/>
        </w:numPr>
        <w:spacing w:before="240" w:after="240" w:line="276" w:lineRule="auto"/>
        <w:jc w:val="both"/>
        <w:rPr>
          <w:rFonts w:asciiTheme="majorHAnsi" w:eastAsia="Aptos" w:hAnsiTheme="majorHAnsi" w:cstheme="majorHAnsi"/>
          <w:sz w:val="23"/>
          <w:szCs w:val="23"/>
        </w:rPr>
      </w:pPr>
      <w:r w:rsidRPr="009F3B4E">
        <w:rPr>
          <w:rFonts w:asciiTheme="majorHAnsi" w:hAnsiTheme="majorHAnsi" w:cstheme="majorHAnsi"/>
          <w:sz w:val="23"/>
          <w:szCs w:val="23"/>
          <w:lang w:eastAsia="ja-JP"/>
        </w:rPr>
        <w:t>Creative, adaptable and proactive approach to problem</w:t>
      </w:r>
      <w:r w:rsidR="001B43C9">
        <w:rPr>
          <w:rFonts w:asciiTheme="majorHAnsi" w:hAnsiTheme="majorHAnsi" w:cstheme="majorHAnsi"/>
          <w:sz w:val="23"/>
          <w:szCs w:val="23"/>
          <w:lang w:eastAsia="ja-JP"/>
        </w:rPr>
        <w:t xml:space="preserve"> </w:t>
      </w:r>
      <w:r w:rsidRPr="009F3B4E">
        <w:rPr>
          <w:rFonts w:asciiTheme="majorHAnsi" w:hAnsiTheme="majorHAnsi" w:cstheme="majorHAnsi"/>
          <w:sz w:val="23"/>
          <w:szCs w:val="23"/>
          <w:lang w:eastAsia="ja-JP"/>
        </w:rPr>
        <w:t>solving.</w:t>
      </w:r>
    </w:p>
    <w:p w14:paraId="0629C448" w14:textId="63B2F6E2" w:rsidR="009F3B4E" w:rsidRPr="009F3B4E" w:rsidRDefault="00213F6A" w:rsidP="00FE7FB4">
      <w:pPr>
        <w:pStyle w:val="ListParagraph"/>
        <w:numPr>
          <w:ilvl w:val="0"/>
          <w:numId w:val="29"/>
        </w:numPr>
        <w:spacing w:before="240" w:after="240" w:line="276" w:lineRule="auto"/>
        <w:jc w:val="both"/>
        <w:rPr>
          <w:rFonts w:asciiTheme="majorHAnsi" w:eastAsia="Aptos" w:hAnsiTheme="majorHAnsi" w:cstheme="majorBidi"/>
          <w:sz w:val="23"/>
          <w:szCs w:val="23"/>
        </w:rPr>
      </w:pPr>
      <w:r w:rsidRPr="40AE304D">
        <w:rPr>
          <w:rFonts w:asciiTheme="majorHAnsi" w:hAnsiTheme="majorHAnsi" w:cstheme="majorBidi"/>
          <w:sz w:val="23"/>
          <w:szCs w:val="23"/>
          <w:lang w:eastAsia="ja-JP"/>
        </w:rPr>
        <w:t xml:space="preserve">Ability to work sensitively within healthcare </w:t>
      </w:r>
      <w:r w:rsidR="59012ECB" w:rsidRPr="40AE304D">
        <w:rPr>
          <w:rFonts w:asciiTheme="majorHAnsi" w:hAnsiTheme="majorHAnsi" w:cstheme="majorBidi"/>
          <w:sz w:val="23"/>
          <w:szCs w:val="23"/>
          <w:lang w:eastAsia="ja-JP"/>
        </w:rPr>
        <w:t xml:space="preserve">or similar </w:t>
      </w:r>
      <w:r w:rsidRPr="40AE304D">
        <w:rPr>
          <w:rFonts w:asciiTheme="majorHAnsi" w:hAnsiTheme="majorHAnsi" w:cstheme="majorBidi"/>
          <w:sz w:val="23"/>
          <w:szCs w:val="23"/>
          <w:lang w:eastAsia="ja-JP"/>
        </w:rPr>
        <w:t>environments.</w:t>
      </w:r>
    </w:p>
    <w:p w14:paraId="185C100F" w14:textId="77777777" w:rsidR="00A62BBF" w:rsidRPr="00A62BBF" w:rsidRDefault="00213F6A" w:rsidP="00FE7FB4">
      <w:pPr>
        <w:pStyle w:val="ListParagraph"/>
        <w:numPr>
          <w:ilvl w:val="0"/>
          <w:numId w:val="29"/>
        </w:numPr>
        <w:spacing w:before="240" w:after="240" w:line="276" w:lineRule="auto"/>
        <w:jc w:val="both"/>
        <w:rPr>
          <w:rFonts w:asciiTheme="majorHAnsi" w:eastAsia="Aptos" w:hAnsiTheme="majorHAnsi" w:cstheme="majorHAnsi"/>
          <w:sz w:val="23"/>
          <w:szCs w:val="23"/>
        </w:rPr>
      </w:pPr>
      <w:r w:rsidRPr="009F3B4E">
        <w:rPr>
          <w:rFonts w:asciiTheme="majorHAnsi" w:hAnsiTheme="majorHAnsi" w:cstheme="majorHAnsi"/>
          <w:sz w:val="23"/>
          <w:szCs w:val="23"/>
          <w:lang w:eastAsia="ja-JP"/>
        </w:rPr>
        <w:t>Enthusiastic team player with a collaborative approach.</w:t>
      </w:r>
    </w:p>
    <w:p w14:paraId="247BEA64" w14:textId="34DB1EE5" w:rsidR="00A62BBF" w:rsidRPr="00AB0937" w:rsidRDefault="00C91F7E" w:rsidP="00FE7FB4">
      <w:pPr>
        <w:pStyle w:val="ListParagraph"/>
        <w:numPr>
          <w:ilvl w:val="0"/>
          <w:numId w:val="29"/>
        </w:numPr>
        <w:spacing w:before="240" w:after="240" w:line="276" w:lineRule="auto"/>
        <w:jc w:val="both"/>
        <w:rPr>
          <w:rFonts w:asciiTheme="majorHAnsi" w:eastAsia="Aptos" w:hAnsiTheme="majorHAnsi" w:cstheme="majorHAnsi"/>
          <w:sz w:val="23"/>
          <w:szCs w:val="23"/>
        </w:rPr>
      </w:pPr>
      <w:r w:rsidRPr="00A62BBF">
        <w:rPr>
          <w:rFonts w:asciiTheme="majorHAnsi" w:hAnsiTheme="majorHAnsi" w:cstheme="majorBidi"/>
          <w:sz w:val="23"/>
          <w:szCs w:val="23"/>
          <w:lang w:eastAsia="ja-JP"/>
        </w:rPr>
        <w:t>Basic IT knowledge (</w:t>
      </w:r>
      <w:r w:rsidR="099D0271" w:rsidRPr="00A62BBF">
        <w:rPr>
          <w:rFonts w:asciiTheme="majorHAnsi" w:hAnsiTheme="majorHAnsi" w:cstheme="majorBidi"/>
          <w:sz w:val="23"/>
          <w:szCs w:val="23"/>
          <w:lang w:eastAsia="ja-JP"/>
        </w:rPr>
        <w:t xml:space="preserve">e.g. </w:t>
      </w:r>
      <w:r w:rsidR="009F3B4E" w:rsidRPr="00A62BBF">
        <w:rPr>
          <w:rFonts w:asciiTheme="majorHAnsi" w:hAnsiTheme="majorHAnsi" w:cstheme="majorBidi"/>
          <w:sz w:val="23"/>
          <w:szCs w:val="23"/>
          <w:lang w:eastAsia="ja-JP"/>
        </w:rPr>
        <w:t>SharePoint</w:t>
      </w:r>
      <w:r w:rsidRPr="00A62BBF">
        <w:rPr>
          <w:rFonts w:asciiTheme="majorHAnsi" w:hAnsiTheme="majorHAnsi" w:cstheme="majorBidi"/>
          <w:sz w:val="23"/>
          <w:szCs w:val="23"/>
          <w:lang w:eastAsia="ja-JP"/>
        </w:rPr>
        <w:t>, Teams, Office 365)</w:t>
      </w:r>
      <w:r w:rsidR="009C1069">
        <w:rPr>
          <w:rFonts w:asciiTheme="majorHAnsi" w:hAnsiTheme="majorHAnsi" w:cstheme="majorBidi"/>
          <w:sz w:val="23"/>
          <w:szCs w:val="23"/>
          <w:lang w:eastAsia="ja-JP"/>
        </w:rPr>
        <w:t>.</w:t>
      </w:r>
    </w:p>
    <w:p w14:paraId="22ED34FF" w14:textId="77777777" w:rsidR="00B96F37" w:rsidRDefault="00B96F37" w:rsidP="008F2EE7">
      <w:pPr>
        <w:spacing w:after="0" w:line="240" w:lineRule="auto"/>
        <w:jc w:val="both"/>
        <w:rPr>
          <w:rFonts w:asciiTheme="majorHAnsi" w:hAnsiTheme="majorHAnsi" w:cstheme="majorHAnsi"/>
          <w:color w:val="85BE00"/>
          <w:sz w:val="23"/>
          <w:szCs w:val="23"/>
        </w:rPr>
      </w:pPr>
    </w:p>
    <w:p w14:paraId="1B49CC08" w14:textId="5B7E9A2A" w:rsidR="009F3B4E" w:rsidRDefault="009F3B4E" w:rsidP="008F2EE7">
      <w:pPr>
        <w:spacing w:after="0" w:line="240" w:lineRule="auto"/>
        <w:jc w:val="both"/>
        <w:rPr>
          <w:rFonts w:ascii="Calibri-Light" w:eastAsia="Calibri" w:hAnsi="Calibri-Light" w:cstheme="minorHAnsi"/>
          <w:color w:val="85BE00"/>
          <w:sz w:val="27"/>
          <w:szCs w:val="27"/>
          <w14:ligatures w14:val="none"/>
        </w:rPr>
      </w:pPr>
      <w:r>
        <w:rPr>
          <w:rFonts w:ascii="Calibri-Light" w:eastAsia="Calibri" w:hAnsi="Calibri-Light" w:cstheme="minorHAnsi"/>
          <w:color w:val="85BE00"/>
          <w:sz w:val="27"/>
          <w:szCs w:val="27"/>
          <w14:ligatures w14:val="none"/>
        </w:rPr>
        <w:t>How to apply</w:t>
      </w:r>
    </w:p>
    <w:p w14:paraId="505BE95E" w14:textId="77777777" w:rsidR="009F3B4E" w:rsidRDefault="009F3B4E" w:rsidP="008F2EE7">
      <w:pPr>
        <w:spacing w:after="0" w:line="240" w:lineRule="auto"/>
        <w:jc w:val="both"/>
        <w:rPr>
          <w:rFonts w:ascii="Calibri Light" w:eastAsia="Times New Roman" w:hAnsi="Calibri Light" w:cs="Calibri Light"/>
          <w:sz w:val="23"/>
          <w:szCs w:val="23"/>
          <w:lang w:eastAsia="en-GB"/>
          <w14:ligatures w14:val="none"/>
        </w:rPr>
      </w:pPr>
    </w:p>
    <w:p w14:paraId="63771235" w14:textId="3C1A19C8" w:rsidR="00D124A3" w:rsidRPr="00D124A3" w:rsidRDefault="00D124A3" w:rsidP="008F2EE7">
      <w:pPr>
        <w:spacing w:after="0" w:line="240" w:lineRule="auto"/>
        <w:jc w:val="both"/>
        <w:rPr>
          <w:rFonts w:ascii="Calibri Light" w:eastAsia="Times New Roman" w:hAnsi="Calibri Light" w:cs="Calibri Light"/>
          <w:sz w:val="23"/>
          <w:szCs w:val="23"/>
          <w:lang w:eastAsia="en-GB"/>
          <w14:ligatures w14:val="none"/>
        </w:rPr>
      </w:pPr>
      <w:r w:rsidRPr="00D124A3">
        <w:rPr>
          <w:rFonts w:ascii="Calibri Light" w:eastAsia="Times New Roman" w:hAnsi="Calibri Light" w:cs="Calibri Light"/>
          <w:sz w:val="23"/>
          <w:szCs w:val="23"/>
          <w:lang w:eastAsia="en-GB"/>
          <w14:ligatures w14:val="none"/>
        </w:rPr>
        <w:t>Please submit:</w:t>
      </w:r>
    </w:p>
    <w:p w14:paraId="6A02759C" w14:textId="1F36DA73" w:rsidR="00D124A3" w:rsidRPr="00D124A3" w:rsidRDefault="00D124A3" w:rsidP="008F2EE7">
      <w:pPr>
        <w:numPr>
          <w:ilvl w:val="0"/>
          <w:numId w:val="23"/>
        </w:numPr>
        <w:spacing w:after="0" w:line="240" w:lineRule="auto"/>
        <w:jc w:val="both"/>
        <w:rPr>
          <w:rFonts w:ascii="Calibri Light" w:eastAsia="Times New Roman" w:hAnsi="Calibri Light" w:cs="Calibri Light"/>
          <w:sz w:val="23"/>
          <w:szCs w:val="23"/>
          <w:lang w:eastAsia="en-GB"/>
          <w14:ligatures w14:val="none"/>
        </w:rPr>
      </w:pPr>
      <w:r w:rsidRPr="00D124A3">
        <w:rPr>
          <w:rFonts w:ascii="Calibri Light" w:eastAsia="Times New Roman" w:hAnsi="Calibri Light" w:cs="Calibri Light"/>
          <w:sz w:val="23"/>
          <w:szCs w:val="23"/>
          <w:lang w:eastAsia="en-GB"/>
          <w14:ligatures w14:val="none"/>
        </w:rPr>
        <w:t>A completed application form, including details of two referees</w:t>
      </w:r>
    </w:p>
    <w:p w14:paraId="7B66D343" w14:textId="553CF95A" w:rsidR="00D124A3" w:rsidRPr="00D124A3" w:rsidRDefault="00D124A3" w:rsidP="008F2EE7">
      <w:pPr>
        <w:numPr>
          <w:ilvl w:val="0"/>
          <w:numId w:val="23"/>
        </w:numPr>
        <w:spacing w:after="0" w:line="240" w:lineRule="auto"/>
        <w:jc w:val="both"/>
        <w:rPr>
          <w:rFonts w:ascii="Calibri Light" w:eastAsia="Times New Roman" w:hAnsi="Calibri Light" w:cs="Calibri Light"/>
          <w:sz w:val="23"/>
          <w:szCs w:val="23"/>
          <w:lang w:eastAsia="en-GB"/>
          <w14:ligatures w14:val="none"/>
        </w:rPr>
      </w:pPr>
      <w:r w:rsidRPr="00D124A3">
        <w:rPr>
          <w:rFonts w:ascii="Calibri Light" w:eastAsia="Times New Roman" w:hAnsi="Calibri Light" w:cs="Calibri Light"/>
          <w:sz w:val="23"/>
          <w:szCs w:val="23"/>
          <w:lang w:eastAsia="en-GB"/>
          <w14:ligatures w14:val="none"/>
        </w:rPr>
        <w:t>A CV of no more than two pages</w:t>
      </w:r>
    </w:p>
    <w:p w14:paraId="52DF876C" w14:textId="77777777" w:rsidR="009F3B4E" w:rsidRDefault="009F3B4E" w:rsidP="008F2EE7">
      <w:pPr>
        <w:spacing w:after="0" w:line="240" w:lineRule="auto"/>
        <w:jc w:val="both"/>
        <w:rPr>
          <w:rFonts w:ascii="Calibri Light" w:eastAsia="Times New Roman" w:hAnsi="Calibri Light" w:cs="Calibri Light"/>
          <w:sz w:val="23"/>
          <w:szCs w:val="23"/>
          <w:lang w:eastAsia="en-GB"/>
          <w14:ligatures w14:val="none"/>
        </w:rPr>
      </w:pPr>
    </w:p>
    <w:p w14:paraId="6F97905E" w14:textId="703094E8" w:rsidR="00D124A3" w:rsidRPr="00D124A3" w:rsidRDefault="00D124A3" w:rsidP="008F2EE7">
      <w:pPr>
        <w:spacing w:after="0" w:line="240" w:lineRule="auto"/>
        <w:jc w:val="both"/>
        <w:rPr>
          <w:rFonts w:ascii="Calibri Light" w:eastAsia="Times New Roman" w:hAnsi="Calibri Light" w:cs="Calibri Light"/>
          <w:sz w:val="23"/>
          <w:szCs w:val="23"/>
          <w:lang w:eastAsia="en-GB"/>
          <w14:ligatures w14:val="none"/>
        </w:rPr>
      </w:pPr>
      <w:r w:rsidRPr="00D124A3">
        <w:rPr>
          <w:rFonts w:ascii="Calibri Light" w:eastAsia="Times New Roman" w:hAnsi="Calibri Light" w:cs="Calibri Light"/>
          <w:sz w:val="23"/>
          <w:szCs w:val="23"/>
          <w:lang w:eastAsia="en-GB"/>
          <w14:ligatures w14:val="none"/>
        </w:rPr>
        <w:t>Applications should be sent to:</w:t>
      </w:r>
      <w:r w:rsidR="009F3B4E">
        <w:rPr>
          <w:rFonts w:ascii="Calibri Light" w:eastAsia="Times New Roman" w:hAnsi="Calibri Light" w:cs="Calibri Light"/>
          <w:sz w:val="23"/>
          <w:szCs w:val="23"/>
          <w:lang w:eastAsia="en-GB"/>
          <w14:ligatures w14:val="none"/>
        </w:rPr>
        <w:t xml:space="preserve"> </w:t>
      </w:r>
      <w:hyperlink r:id="rId16" w:history="1">
        <w:r w:rsidR="009F3B4E" w:rsidRPr="009F3B4E">
          <w:rPr>
            <w:rStyle w:val="Hyperlink"/>
            <w:rFonts w:ascii="Calibri Light" w:eastAsia="Times New Roman" w:hAnsi="Calibri Light" w:cs="Calibri Light"/>
            <w:sz w:val="23"/>
            <w:szCs w:val="23"/>
            <w:lang w:eastAsia="en-GB"/>
            <w14:ligatures w14:val="none"/>
          </w:rPr>
          <w:t>recruitment@sustainablehealthcare.org.uk</w:t>
        </w:r>
      </w:hyperlink>
      <w:r w:rsidR="009F3B4E">
        <w:rPr>
          <w:rFonts w:ascii="Calibri Light" w:eastAsia="Times New Roman" w:hAnsi="Calibri Light" w:cs="Calibri Light"/>
          <w:b/>
          <w:bCs/>
          <w:sz w:val="23"/>
          <w:szCs w:val="23"/>
          <w:lang w:eastAsia="en-GB"/>
          <w14:ligatures w14:val="none"/>
        </w:rPr>
        <w:t xml:space="preserve"> </w:t>
      </w:r>
    </w:p>
    <w:p w14:paraId="0A9C8F74" w14:textId="77777777" w:rsidR="009F3B4E" w:rsidRDefault="009F3B4E" w:rsidP="008F2EE7">
      <w:pPr>
        <w:spacing w:after="0" w:line="240" w:lineRule="auto"/>
        <w:jc w:val="both"/>
        <w:rPr>
          <w:rFonts w:ascii="Calibri Light" w:eastAsia="Times New Roman" w:hAnsi="Calibri Light" w:cs="Calibri Light"/>
          <w:sz w:val="23"/>
          <w:szCs w:val="23"/>
          <w:lang w:eastAsia="en-GB"/>
          <w14:ligatures w14:val="none"/>
        </w:rPr>
      </w:pPr>
    </w:p>
    <w:p w14:paraId="248A5FC2" w14:textId="61A1789A" w:rsidR="00D124A3" w:rsidRDefault="00D124A3" w:rsidP="008F2EE7">
      <w:pPr>
        <w:spacing w:after="0" w:line="240" w:lineRule="auto"/>
        <w:jc w:val="both"/>
        <w:rPr>
          <w:rFonts w:ascii="Calibri Light" w:eastAsia="Times New Roman" w:hAnsi="Calibri Light" w:cs="Calibri Light"/>
          <w:sz w:val="23"/>
          <w:szCs w:val="23"/>
          <w:lang w:eastAsia="en-GB"/>
          <w14:ligatures w14:val="none"/>
        </w:rPr>
      </w:pPr>
      <w:r w:rsidRPr="00D124A3">
        <w:rPr>
          <w:rFonts w:ascii="Calibri Light" w:eastAsia="Times New Roman" w:hAnsi="Calibri Light" w:cs="Calibri Light"/>
          <w:sz w:val="23"/>
          <w:szCs w:val="23"/>
          <w:lang w:eastAsia="en-GB"/>
          <w14:ligatures w14:val="none"/>
        </w:rPr>
        <w:t>Applications will be assessed against the skills, experience and qualities outlined in this job description.</w:t>
      </w:r>
    </w:p>
    <w:p w14:paraId="6C30B3B4" w14:textId="77777777" w:rsidR="009557B9" w:rsidRPr="00D124A3" w:rsidRDefault="009557B9" w:rsidP="008F2EE7">
      <w:pPr>
        <w:spacing w:after="0" w:line="240" w:lineRule="auto"/>
        <w:jc w:val="both"/>
        <w:rPr>
          <w:rFonts w:ascii="Calibri Light" w:eastAsia="Times New Roman" w:hAnsi="Calibri Light" w:cs="Calibri Light"/>
          <w:sz w:val="23"/>
          <w:szCs w:val="23"/>
          <w:lang w:eastAsia="en-GB"/>
          <w14:ligatures w14:val="none"/>
        </w:rPr>
      </w:pPr>
    </w:p>
    <w:p w14:paraId="324C9D80" w14:textId="77777777" w:rsidR="00FE7FB4" w:rsidRDefault="00FE7FB4" w:rsidP="008F2EE7">
      <w:pPr>
        <w:spacing w:after="0" w:line="240" w:lineRule="auto"/>
        <w:jc w:val="both"/>
        <w:rPr>
          <w:rFonts w:ascii="Calibri Light" w:eastAsia="Times New Roman" w:hAnsi="Calibri Light" w:cs="Calibri Light"/>
          <w:b/>
          <w:bCs/>
          <w:sz w:val="23"/>
          <w:szCs w:val="23"/>
          <w:lang w:eastAsia="en-GB"/>
          <w14:ligatures w14:val="none"/>
        </w:rPr>
      </w:pPr>
    </w:p>
    <w:p w14:paraId="5E964C8A" w14:textId="7A2A8B6C" w:rsidR="004C4E5B" w:rsidRDefault="009F3B4E" w:rsidP="008F2EE7">
      <w:pPr>
        <w:spacing w:after="0" w:line="240" w:lineRule="auto"/>
        <w:jc w:val="both"/>
        <w:rPr>
          <w:rFonts w:ascii="Calibri-Light" w:eastAsia="Calibri" w:hAnsi="Calibri-Light" w:cstheme="minorHAnsi"/>
          <w:color w:val="85BE00"/>
          <w:sz w:val="27"/>
          <w:szCs w:val="27"/>
          <w14:ligatures w14:val="none"/>
        </w:rPr>
      </w:pPr>
      <w:r>
        <w:rPr>
          <w:rFonts w:ascii="Calibri-Light" w:eastAsia="Calibri" w:hAnsi="Calibri-Light" w:cstheme="minorHAnsi"/>
          <w:color w:val="85BE00"/>
          <w:sz w:val="27"/>
          <w:szCs w:val="27"/>
          <w14:ligatures w14:val="none"/>
        </w:rPr>
        <w:t>Key dates</w:t>
      </w:r>
    </w:p>
    <w:p w14:paraId="5A8615CD" w14:textId="77777777" w:rsidR="004C4E5B" w:rsidRPr="009F3B4E" w:rsidRDefault="004C4E5B" w:rsidP="008F2EE7">
      <w:pPr>
        <w:spacing w:after="0" w:line="240" w:lineRule="auto"/>
        <w:jc w:val="both"/>
        <w:rPr>
          <w:rFonts w:ascii="Calibri-Light" w:eastAsia="Calibri" w:hAnsi="Calibri-Light" w:cstheme="minorHAnsi"/>
          <w:color w:val="85BE00"/>
          <w:sz w:val="27"/>
          <w:szCs w:val="27"/>
          <w14:ligatures w14:val="none"/>
        </w:rPr>
      </w:pPr>
    </w:p>
    <w:p w14:paraId="6B03D507" w14:textId="3F455B28" w:rsidR="00D124A3" w:rsidRPr="009F3B4E" w:rsidRDefault="00D124A3" w:rsidP="008F2EE7">
      <w:pPr>
        <w:numPr>
          <w:ilvl w:val="0"/>
          <w:numId w:val="25"/>
        </w:numPr>
        <w:spacing w:after="0" w:line="240" w:lineRule="auto"/>
        <w:jc w:val="both"/>
        <w:rPr>
          <w:rFonts w:ascii="Calibri Light" w:eastAsia="Times New Roman" w:hAnsi="Calibri Light" w:cs="Calibri Light"/>
          <w:sz w:val="23"/>
          <w:szCs w:val="23"/>
          <w:lang w:eastAsia="en-GB"/>
          <w14:ligatures w14:val="none"/>
        </w:rPr>
      </w:pPr>
      <w:r w:rsidRPr="009F3B4E">
        <w:rPr>
          <w:rFonts w:ascii="Calibri Light" w:eastAsia="Times New Roman" w:hAnsi="Calibri Light" w:cs="Calibri Light"/>
          <w:sz w:val="23"/>
          <w:szCs w:val="23"/>
          <w:lang w:eastAsia="en-GB"/>
          <w14:ligatures w14:val="none"/>
        </w:rPr>
        <w:t xml:space="preserve">Closing date: </w:t>
      </w:r>
      <w:r w:rsidR="00AB4ADE">
        <w:rPr>
          <w:rFonts w:ascii="Calibri Light" w:eastAsia="Times New Roman" w:hAnsi="Calibri Light" w:cs="Calibri Light"/>
          <w:sz w:val="23"/>
          <w:szCs w:val="23"/>
          <w:lang w:eastAsia="en-GB"/>
          <w14:ligatures w14:val="none"/>
        </w:rPr>
        <w:t>31</w:t>
      </w:r>
      <w:r w:rsidR="00AB4ADE" w:rsidRPr="00AB4ADE">
        <w:rPr>
          <w:rFonts w:ascii="Calibri Light" w:eastAsia="Times New Roman" w:hAnsi="Calibri Light" w:cs="Calibri Light"/>
          <w:sz w:val="23"/>
          <w:szCs w:val="23"/>
          <w:vertAlign w:val="superscript"/>
          <w:lang w:eastAsia="en-GB"/>
          <w14:ligatures w14:val="none"/>
        </w:rPr>
        <w:t>st</w:t>
      </w:r>
      <w:r w:rsidR="00AB4ADE">
        <w:rPr>
          <w:rFonts w:ascii="Calibri Light" w:eastAsia="Times New Roman" w:hAnsi="Calibri Light" w:cs="Calibri Light"/>
          <w:sz w:val="23"/>
          <w:szCs w:val="23"/>
          <w:lang w:eastAsia="en-GB"/>
          <w14:ligatures w14:val="none"/>
        </w:rPr>
        <w:t xml:space="preserve"> August</w:t>
      </w:r>
    </w:p>
    <w:p w14:paraId="0D10638F" w14:textId="7ED93B4F" w:rsidR="00D124A3" w:rsidRPr="009F3B4E" w:rsidRDefault="00D124A3" w:rsidP="008F2EE7">
      <w:pPr>
        <w:numPr>
          <w:ilvl w:val="0"/>
          <w:numId w:val="25"/>
        </w:numPr>
        <w:spacing w:after="0" w:line="240" w:lineRule="auto"/>
        <w:jc w:val="both"/>
        <w:rPr>
          <w:rFonts w:ascii="Calibri Light" w:eastAsia="Times New Roman" w:hAnsi="Calibri Light" w:cs="Calibri Light"/>
          <w:sz w:val="23"/>
          <w:szCs w:val="23"/>
          <w:lang w:eastAsia="en-GB"/>
          <w14:ligatures w14:val="none"/>
        </w:rPr>
      </w:pPr>
      <w:r w:rsidRPr="009F3B4E">
        <w:rPr>
          <w:rFonts w:ascii="Calibri Light" w:eastAsia="Times New Roman" w:hAnsi="Calibri Light" w:cs="Calibri Light"/>
          <w:sz w:val="23"/>
          <w:szCs w:val="23"/>
          <w:lang w:eastAsia="en-GB"/>
          <w14:ligatures w14:val="none"/>
        </w:rPr>
        <w:t>Interview date</w:t>
      </w:r>
      <w:r w:rsidR="005F4E54">
        <w:rPr>
          <w:rFonts w:ascii="Calibri Light" w:eastAsia="Times New Roman" w:hAnsi="Calibri Light" w:cs="Calibri Light"/>
          <w:sz w:val="23"/>
          <w:szCs w:val="23"/>
          <w:lang w:eastAsia="en-GB"/>
          <w14:ligatures w14:val="none"/>
        </w:rPr>
        <w:t>: Wednesday 9</w:t>
      </w:r>
      <w:r w:rsidR="005F4E54" w:rsidRPr="005F4E54">
        <w:rPr>
          <w:rFonts w:ascii="Calibri Light" w:eastAsia="Times New Roman" w:hAnsi="Calibri Light" w:cs="Calibri Light"/>
          <w:sz w:val="23"/>
          <w:szCs w:val="23"/>
          <w:vertAlign w:val="superscript"/>
          <w:lang w:eastAsia="en-GB"/>
          <w14:ligatures w14:val="none"/>
        </w:rPr>
        <w:t>th</w:t>
      </w:r>
      <w:r w:rsidR="005F4E54">
        <w:rPr>
          <w:rFonts w:ascii="Calibri Light" w:eastAsia="Times New Roman" w:hAnsi="Calibri Light" w:cs="Calibri Light"/>
          <w:sz w:val="23"/>
          <w:szCs w:val="23"/>
          <w:lang w:eastAsia="en-GB"/>
          <w14:ligatures w14:val="none"/>
        </w:rPr>
        <w:t xml:space="preserve"> September</w:t>
      </w:r>
    </w:p>
    <w:p w14:paraId="59B17612" w14:textId="49D3F180" w:rsidR="00E00CFE" w:rsidRPr="00E00CFE" w:rsidRDefault="00D124A3" w:rsidP="00E00CFE">
      <w:pPr>
        <w:numPr>
          <w:ilvl w:val="0"/>
          <w:numId w:val="25"/>
        </w:numPr>
        <w:spacing w:after="0" w:line="240" w:lineRule="auto"/>
        <w:jc w:val="both"/>
        <w:rPr>
          <w:rFonts w:ascii="Calibri Light" w:eastAsia="Times New Roman" w:hAnsi="Calibri Light" w:cs="Calibri Light"/>
          <w:sz w:val="23"/>
          <w:szCs w:val="23"/>
          <w:lang w:eastAsia="en-GB"/>
          <w14:ligatures w14:val="none"/>
        </w:rPr>
      </w:pPr>
      <w:r w:rsidRPr="000B5BE9">
        <w:rPr>
          <w:rFonts w:ascii="Calibri Light" w:eastAsia="Times New Roman" w:hAnsi="Calibri Light" w:cs="Calibri Light"/>
          <w:sz w:val="23"/>
          <w:szCs w:val="23"/>
          <w:lang w:eastAsia="en-GB"/>
          <w14:ligatures w14:val="none"/>
        </w:rPr>
        <w:t xml:space="preserve">Start date: </w:t>
      </w:r>
      <w:r w:rsidR="00E00CFE">
        <w:rPr>
          <w:rFonts w:ascii="Calibri Light" w:eastAsia="Times New Roman" w:hAnsi="Calibri Light" w:cs="Calibri Light"/>
          <w:sz w:val="23"/>
          <w:szCs w:val="23"/>
          <w:lang w:eastAsia="en-GB"/>
          <w14:ligatures w14:val="none"/>
        </w:rPr>
        <w:t>P</w:t>
      </w:r>
      <w:r w:rsidR="00E00CFE" w:rsidRPr="00E00CFE">
        <w:rPr>
          <w:rFonts w:ascii="Calibri Light" w:eastAsia="Times New Roman" w:hAnsi="Calibri Light" w:cs="Calibri Light"/>
          <w:sz w:val="23"/>
          <w:szCs w:val="23"/>
          <w:lang w:eastAsia="en-GB"/>
          <w14:ligatures w14:val="none"/>
        </w:rPr>
        <w:t>referred date is 5</w:t>
      </w:r>
      <w:r w:rsidR="00E00CFE" w:rsidRPr="00E00CFE">
        <w:rPr>
          <w:rFonts w:ascii="Calibri Light" w:eastAsia="Times New Roman" w:hAnsi="Calibri Light" w:cs="Calibri Light"/>
          <w:sz w:val="23"/>
          <w:szCs w:val="23"/>
          <w:vertAlign w:val="superscript"/>
          <w:lang w:eastAsia="en-GB"/>
          <w14:ligatures w14:val="none"/>
        </w:rPr>
        <w:t>th</w:t>
      </w:r>
      <w:r w:rsidR="00E00CFE">
        <w:rPr>
          <w:rFonts w:ascii="Calibri Light" w:eastAsia="Times New Roman" w:hAnsi="Calibri Light" w:cs="Calibri Light"/>
          <w:sz w:val="23"/>
          <w:szCs w:val="23"/>
          <w:lang w:eastAsia="en-GB"/>
          <w14:ligatures w14:val="none"/>
        </w:rPr>
        <w:t xml:space="preserve"> </w:t>
      </w:r>
      <w:r w:rsidR="00E00CFE" w:rsidRPr="00E00CFE">
        <w:rPr>
          <w:rFonts w:ascii="Calibri Light" w:eastAsia="Times New Roman" w:hAnsi="Calibri Light" w:cs="Calibri Light"/>
          <w:sz w:val="23"/>
          <w:szCs w:val="23"/>
          <w:lang w:eastAsia="en-GB"/>
          <w14:ligatures w14:val="none"/>
        </w:rPr>
        <w:t>October, although we're happy to be flexible to accommodate people's circumstances.</w:t>
      </w:r>
    </w:p>
    <w:p w14:paraId="7010047E" w14:textId="77777777" w:rsidR="00E00CFE" w:rsidRDefault="00E00CFE" w:rsidP="008F2EE7">
      <w:pPr>
        <w:spacing w:after="0" w:line="240" w:lineRule="auto"/>
        <w:jc w:val="both"/>
        <w:rPr>
          <w:rFonts w:ascii="Calibri Light" w:eastAsia="Times New Roman" w:hAnsi="Calibri Light" w:cs="Calibri Light"/>
          <w:sz w:val="23"/>
          <w:szCs w:val="23"/>
          <w:lang w:eastAsia="en-GB"/>
          <w14:ligatures w14:val="none"/>
        </w:rPr>
      </w:pPr>
    </w:p>
    <w:p w14:paraId="036566A6" w14:textId="582DCCA0" w:rsidR="00D124A3" w:rsidRPr="009F3B4E" w:rsidRDefault="00D124A3" w:rsidP="008F2EE7">
      <w:pPr>
        <w:spacing w:after="0" w:line="240" w:lineRule="auto"/>
        <w:jc w:val="both"/>
        <w:rPr>
          <w:rFonts w:ascii="Calibri Light" w:eastAsia="Times New Roman" w:hAnsi="Calibri Light" w:cs="Calibri Light"/>
          <w:sz w:val="23"/>
          <w:szCs w:val="23"/>
          <w:lang w:eastAsia="en-GB"/>
          <w14:ligatures w14:val="none"/>
        </w:rPr>
      </w:pPr>
      <w:r w:rsidRPr="009F3B4E">
        <w:rPr>
          <w:rFonts w:ascii="Calibri Light" w:eastAsia="Times New Roman" w:hAnsi="Calibri Light" w:cs="Calibri Light"/>
          <w:sz w:val="23"/>
          <w:szCs w:val="23"/>
          <w:lang w:eastAsia="en-GB"/>
          <w14:ligatures w14:val="none"/>
        </w:rPr>
        <w:t>For any questions about the role, please contact:</w:t>
      </w:r>
      <w:r w:rsidR="009F3B4E">
        <w:rPr>
          <w:rFonts w:ascii="Calibri Light" w:eastAsia="Times New Roman" w:hAnsi="Calibri Light" w:cs="Calibri Light"/>
          <w:sz w:val="23"/>
          <w:szCs w:val="23"/>
          <w:lang w:eastAsia="en-GB"/>
          <w14:ligatures w14:val="none"/>
        </w:rPr>
        <w:t xml:space="preserve"> </w:t>
      </w:r>
      <w:hyperlink r:id="rId17" w:history="1">
        <w:r w:rsidR="009F3B4E" w:rsidRPr="00850E51">
          <w:rPr>
            <w:rStyle w:val="Hyperlink"/>
            <w:rFonts w:ascii="Calibri Light" w:eastAsia="Times New Roman" w:hAnsi="Calibri Light" w:cs="Calibri Light"/>
            <w:sz w:val="23"/>
            <w:szCs w:val="23"/>
            <w:lang w:eastAsia="en-GB"/>
            <w14:ligatures w14:val="none"/>
          </w:rPr>
          <w:t>recruitment@sustainablehealthcare.org.uk</w:t>
        </w:r>
      </w:hyperlink>
      <w:r w:rsidR="009F3B4E">
        <w:rPr>
          <w:rFonts w:ascii="Calibri Light" w:eastAsia="Times New Roman" w:hAnsi="Calibri Light" w:cs="Calibri Light"/>
          <w:sz w:val="23"/>
          <w:szCs w:val="23"/>
          <w:lang w:eastAsia="en-GB"/>
          <w14:ligatures w14:val="none"/>
        </w:rPr>
        <w:t xml:space="preserve"> </w:t>
      </w:r>
    </w:p>
    <w:p w14:paraId="49D031AD" w14:textId="77777777" w:rsidR="00557AA3" w:rsidRDefault="00557AA3" w:rsidP="004A08D6">
      <w:pPr>
        <w:spacing w:after="0" w:line="240" w:lineRule="auto"/>
        <w:rPr>
          <w:rFonts w:ascii="Calibri Light" w:eastAsia="Calibri" w:hAnsi="Calibri Light" w:cs="Calibri Light"/>
          <w:sz w:val="23"/>
          <w:szCs w:val="23"/>
          <w14:ligatures w14:val="none"/>
        </w:rPr>
      </w:pPr>
    </w:p>
    <w:p w14:paraId="67ED90FB" w14:textId="77777777" w:rsidR="004E4D49" w:rsidRDefault="004E4D49" w:rsidP="008E149B">
      <w:pPr>
        <w:spacing w:after="0" w:line="240" w:lineRule="auto"/>
        <w:rPr>
          <w:rFonts w:ascii="Calibri-Light" w:hAnsi="Calibri-Light" w:cs="Calibri-Light"/>
          <w:color w:val="85BE00"/>
          <w:sz w:val="27"/>
          <w:szCs w:val="27"/>
        </w:rPr>
      </w:pPr>
    </w:p>
    <w:p w14:paraId="711DC069" w14:textId="77777777" w:rsidR="00FD3BF5" w:rsidRDefault="00FD3BF5" w:rsidP="008E149B">
      <w:pPr>
        <w:spacing w:after="0" w:line="240" w:lineRule="auto"/>
        <w:rPr>
          <w:rFonts w:ascii="Calibri-Light" w:hAnsi="Calibri-Light" w:cs="Calibri-Light"/>
          <w:color w:val="85BE00"/>
          <w:sz w:val="27"/>
          <w:szCs w:val="27"/>
        </w:rPr>
      </w:pPr>
    </w:p>
    <w:p w14:paraId="3EA83E6D" w14:textId="77777777" w:rsidR="00FD3BF5" w:rsidRDefault="00FD3BF5" w:rsidP="008E149B">
      <w:pPr>
        <w:spacing w:after="0" w:line="240" w:lineRule="auto"/>
        <w:rPr>
          <w:rFonts w:ascii="Calibri-Light" w:hAnsi="Calibri-Light" w:cs="Calibri-Light"/>
          <w:color w:val="85BE00"/>
          <w:sz w:val="27"/>
          <w:szCs w:val="27"/>
        </w:rPr>
      </w:pPr>
    </w:p>
    <w:p w14:paraId="72348B01" w14:textId="77777777" w:rsidR="00FD3BF5" w:rsidRDefault="00FD3BF5" w:rsidP="008E149B">
      <w:pPr>
        <w:spacing w:after="0" w:line="240" w:lineRule="auto"/>
        <w:rPr>
          <w:rFonts w:ascii="Calibri-Light" w:hAnsi="Calibri-Light" w:cs="Calibri-Light"/>
          <w:color w:val="85BE00"/>
          <w:sz w:val="27"/>
          <w:szCs w:val="27"/>
        </w:rPr>
      </w:pPr>
    </w:p>
    <w:p w14:paraId="0D595E42" w14:textId="77777777" w:rsidR="00FD3BF5" w:rsidRDefault="00FD3BF5" w:rsidP="008E149B">
      <w:pPr>
        <w:spacing w:after="0" w:line="240" w:lineRule="auto"/>
        <w:rPr>
          <w:rFonts w:ascii="Calibri-Light" w:hAnsi="Calibri-Light" w:cs="Calibri-Light"/>
          <w:color w:val="85BE00"/>
          <w:sz w:val="27"/>
          <w:szCs w:val="27"/>
        </w:rPr>
      </w:pPr>
    </w:p>
    <w:p w14:paraId="62CF8E03" w14:textId="77777777" w:rsidR="00FD3BF5" w:rsidRDefault="00FD3BF5" w:rsidP="008E149B">
      <w:pPr>
        <w:spacing w:after="0" w:line="240" w:lineRule="auto"/>
        <w:rPr>
          <w:rFonts w:ascii="Calibri-Light" w:hAnsi="Calibri-Light" w:cs="Calibri-Light"/>
          <w:color w:val="85BE00"/>
          <w:sz w:val="27"/>
          <w:szCs w:val="27"/>
        </w:rPr>
      </w:pPr>
    </w:p>
    <w:p w14:paraId="33708432" w14:textId="3881B37D" w:rsidR="008E149B" w:rsidRPr="00045778" w:rsidRDefault="008E149B" w:rsidP="008E149B">
      <w:pPr>
        <w:spacing w:after="0" w:line="240" w:lineRule="auto"/>
        <w:rPr>
          <w:rFonts w:asciiTheme="majorHAnsi" w:hAnsiTheme="majorHAnsi" w:cstheme="majorHAnsi"/>
        </w:rPr>
      </w:pPr>
      <w:r>
        <w:rPr>
          <w:rFonts w:ascii="Calibri-Light" w:hAnsi="Calibri-Light" w:cs="Calibri-Light"/>
          <w:color w:val="85BE00"/>
          <w:sz w:val="27"/>
          <w:szCs w:val="27"/>
        </w:rPr>
        <w:lastRenderedPageBreak/>
        <w:t>Benefits</w:t>
      </w:r>
    </w:p>
    <w:p w14:paraId="7E8C4003" w14:textId="77777777" w:rsidR="008E149B" w:rsidRDefault="008E149B" w:rsidP="008E149B">
      <w:pPr>
        <w:spacing w:after="0" w:line="240" w:lineRule="auto"/>
        <w:rPr>
          <w:rFonts w:asciiTheme="majorHAnsi" w:hAnsiTheme="majorHAnsi" w:cstheme="majorHAnsi"/>
        </w:rPr>
      </w:pPr>
    </w:p>
    <w:p w14:paraId="1C132072" w14:textId="74E04701" w:rsidR="00F72EC4" w:rsidRPr="009F3B4E" w:rsidRDefault="008E149B" w:rsidP="00E17621">
      <w:pPr>
        <w:spacing w:after="0" w:line="240" w:lineRule="auto"/>
        <w:jc w:val="both"/>
        <w:rPr>
          <w:rFonts w:asciiTheme="majorHAnsi" w:hAnsiTheme="majorHAnsi" w:cstheme="majorHAnsi"/>
          <w:color w:val="85BE00"/>
          <w:sz w:val="23"/>
          <w:szCs w:val="23"/>
        </w:rPr>
      </w:pPr>
      <w:r w:rsidRPr="009F3B4E">
        <w:rPr>
          <w:rFonts w:asciiTheme="majorHAnsi" w:hAnsiTheme="majorHAnsi" w:cstheme="majorHAnsi"/>
          <w:sz w:val="23"/>
          <w:szCs w:val="23"/>
        </w:rPr>
        <w:t>CSH is a registered charity, and our salary levels are competitive within the charity sector. We aim to increase salaries in line with cost-of-living at least annually. Working with CSH has many additional advantages: CSH cares for every staff member as a whole person and as a valued part of the team; CSH provides support for people working in different circumstances and is flexible in terms of working patterns to accommodate individual needs.</w:t>
      </w:r>
      <w:r w:rsidR="00F72EC4" w:rsidRPr="009F3B4E">
        <w:rPr>
          <w:rFonts w:asciiTheme="majorHAnsi" w:hAnsiTheme="majorHAnsi" w:cstheme="majorHAnsi"/>
          <w:sz w:val="23"/>
          <w:szCs w:val="23"/>
        </w:rPr>
        <w:t xml:space="preserve"> </w:t>
      </w:r>
      <w:r w:rsidR="00F72EC4" w:rsidRPr="009F3B4E">
        <w:rPr>
          <w:rFonts w:asciiTheme="majorHAnsi" w:eastAsia="Times New Roman" w:hAnsiTheme="majorHAnsi" w:cstheme="majorHAnsi"/>
          <w:sz w:val="23"/>
          <w:szCs w:val="23"/>
          <w:lang w:eastAsia="en-GB"/>
          <w14:ligatures w14:val="none"/>
        </w:rPr>
        <w:t>CSH values the wellbeing of its employees, offering a supportive environment, flexible working patterns, and a range of staff benefits like online yoga classes, a book group, and more. If you are passionate about sustainable healthcare and looking for a rewarding, impactful role, this is your chance to make a difference!</w:t>
      </w:r>
    </w:p>
    <w:p w14:paraId="2E8047B5" w14:textId="77777777" w:rsidR="009E09D5" w:rsidRDefault="009E09D5" w:rsidP="00E17621">
      <w:pPr>
        <w:spacing w:after="0" w:line="240" w:lineRule="auto"/>
        <w:jc w:val="both"/>
        <w:rPr>
          <w:rFonts w:ascii="Calibri-Light" w:hAnsi="Calibri-Light" w:cs="Calibri-Light"/>
          <w:color w:val="85BE00"/>
          <w:sz w:val="27"/>
          <w:szCs w:val="27"/>
        </w:rPr>
      </w:pPr>
    </w:p>
    <w:p w14:paraId="0B721EEC" w14:textId="5B5A33C1" w:rsidR="008E149B" w:rsidRDefault="008E149B" w:rsidP="00E17621">
      <w:pPr>
        <w:spacing w:after="0" w:line="240" w:lineRule="auto"/>
        <w:jc w:val="both"/>
        <w:rPr>
          <w:rFonts w:asciiTheme="majorHAnsi" w:hAnsiTheme="majorHAnsi" w:cstheme="majorHAnsi"/>
          <w:b/>
          <w:bCs/>
          <w:color w:val="2F5496" w:themeColor="accent1" w:themeShade="BF"/>
        </w:rPr>
      </w:pPr>
      <w:r>
        <w:rPr>
          <w:rFonts w:ascii="Calibri-Light" w:hAnsi="Calibri-Light" w:cs="Calibri-Light"/>
          <w:color w:val="85BE00"/>
          <w:sz w:val="27"/>
          <w:szCs w:val="27"/>
        </w:rPr>
        <w:t>Equal opportunities and eligibility to work in the UK</w:t>
      </w:r>
    </w:p>
    <w:p w14:paraId="3418FB42" w14:textId="77777777" w:rsidR="008E149B" w:rsidRDefault="008E149B" w:rsidP="00E17621">
      <w:pPr>
        <w:spacing w:after="0" w:line="240" w:lineRule="auto"/>
        <w:jc w:val="both"/>
        <w:rPr>
          <w:rFonts w:asciiTheme="majorHAnsi" w:hAnsiTheme="majorHAnsi" w:cstheme="majorHAnsi"/>
        </w:rPr>
      </w:pPr>
    </w:p>
    <w:p w14:paraId="3D6BDD4E" w14:textId="77777777" w:rsidR="008E149B" w:rsidRPr="009F3B4E" w:rsidRDefault="008E149B" w:rsidP="00E17621">
      <w:pPr>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 xml:space="preserve">As an equal </w:t>
      </w:r>
      <w:proofErr w:type="gramStart"/>
      <w:r w:rsidRPr="009F3B4E">
        <w:rPr>
          <w:rFonts w:asciiTheme="majorHAnsi" w:eastAsiaTheme="majorEastAsia" w:hAnsiTheme="majorHAnsi" w:cstheme="majorHAnsi"/>
          <w:sz w:val="23"/>
          <w:szCs w:val="23"/>
        </w:rPr>
        <w:t>opportunities</w:t>
      </w:r>
      <w:proofErr w:type="gramEnd"/>
      <w:r w:rsidRPr="009F3B4E">
        <w:rPr>
          <w:rFonts w:asciiTheme="majorHAnsi" w:eastAsiaTheme="majorEastAsia" w:hAnsiTheme="majorHAnsi" w:cstheme="majorHAnsi"/>
          <w:sz w:val="23"/>
          <w:szCs w:val="23"/>
        </w:rPr>
        <w:t xml:space="preserve"> employer, The Centre for Sustainable Healthcare is committed to the equal treatment of all current and prospective employees and does not condone discrimination on the basis of age, disability, sex, sexual orientation, pregnancy and maternity, race or ethnicity, religion or belief, gender identity, or marriage and civil partnership. </w:t>
      </w:r>
    </w:p>
    <w:p w14:paraId="1349D656" w14:textId="7B9861AF" w:rsidR="4486B5B8" w:rsidRPr="009F3B4E" w:rsidRDefault="4486B5B8" w:rsidP="00E17621">
      <w:pPr>
        <w:shd w:val="clear" w:color="auto" w:fill="FFFFFF" w:themeFill="background1"/>
        <w:spacing w:after="0" w:line="300" w:lineRule="auto"/>
        <w:jc w:val="both"/>
        <w:rPr>
          <w:rFonts w:asciiTheme="majorHAnsi" w:eastAsiaTheme="majorEastAsia" w:hAnsiTheme="majorHAnsi" w:cstheme="majorHAnsi"/>
          <w:sz w:val="23"/>
          <w:szCs w:val="23"/>
        </w:rPr>
      </w:pPr>
    </w:p>
    <w:p w14:paraId="172F4C69" w14:textId="106B58FF" w:rsidR="1642E803" w:rsidRPr="009F3B4E" w:rsidRDefault="1642E803" w:rsidP="00006249">
      <w:pPr>
        <w:shd w:val="clear" w:color="auto" w:fill="FFFFFF" w:themeFill="background1"/>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We are committed to building a diverse and inclusive workforce and actively encourage applications from people from underrepresented backgrounds, including candidates with disabilities, those from global majority backgrounds, and people of all gender identities.</w:t>
      </w:r>
    </w:p>
    <w:p w14:paraId="60B45E21" w14:textId="77777777" w:rsidR="004C4E5B" w:rsidRDefault="004C4E5B" w:rsidP="00006249">
      <w:pPr>
        <w:shd w:val="clear" w:color="auto" w:fill="FFFFFF" w:themeFill="background1"/>
        <w:spacing w:after="0" w:line="240" w:lineRule="auto"/>
        <w:jc w:val="both"/>
        <w:rPr>
          <w:rFonts w:asciiTheme="majorHAnsi" w:eastAsiaTheme="majorEastAsia" w:hAnsiTheme="majorHAnsi" w:cstheme="majorHAnsi"/>
          <w:sz w:val="23"/>
          <w:szCs w:val="23"/>
        </w:rPr>
      </w:pPr>
    </w:p>
    <w:p w14:paraId="23B275E1" w14:textId="3BE87A9B" w:rsidR="1642E803" w:rsidRPr="009F3B4E" w:rsidRDefault="1642E803" w:rsidP="00006249">
      <w:pPr>
        <w:shd w:val="clear" w:color="auto" w:fill="FFFFFF" w:themeFill="background1"/>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All applications are assessed fairly and consistently against the skills, experience and criteria outlined in the job description. Recruitment decisions are based on merit and evidence provided through the application and interview process.</w:t>
      </w:r>
    </w:p>
    <w:p w14:paraId="06C79F70" w14:textId="77777777" w:rsidR="004C4E5B" w:rsidRDefault="004C4E5B" w:rsidP="00006249">
      <w:pPr>
        <w:spacing w:after="0" w:line="240" w:lineRule="auto"/>
        <w:jc w:val="both"/>
        <w:rPr>
          <w:rFonts w:asciiTheme="majorHAnsi" w:eastAsiaTheme="majorEastAsia" w:hAnsiTheme="majorHAnsi" w:cstheme="majorHAnsi"/>
          <w:sz w:val="23"/>
          <w:szCs w:val="23"/>
        </w:rPr>
      </w:pPr>
    </w:p>
    <w:p w14:paraId="7BB94440" w14:textId="242050C7" w:rsidR="1642E803" w:rsidRPr="009F3B4E" w:rsidRDefault="1642E803" w:rsidP="00006249">
      <w:pPr>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Where candidates are assessed as equally qualified, we may take positive action in line with the Equality Act 2010 to help address under-representation within our organisation.</w:t>
      </w:r>
    </w:p>
    <w:p w14:paraId="4B3B103E" w14:textId="77777777" w:rsidR="004C4E5B" w:rsidRDefault="004C4E5B" w:rsidP="00E17621">
      <w:pPr>
        <w:spacing w:after="0" w:line="240" w:lineRule="auto"/>
        <w:jc w:val="both"/>
        <w:rPr>
          <w:rFonts w:asciiTheme="majorHAnsi" w:eastAsiaTheme="majorEastAsia" w:hAnsiTheme="majorHAnsi" w:cstheme="majorHAnsi"/>
          <w:sz w:val="23"/>
          <w:szCs w:val="23"/>
        </w:rPr>
      </w:pPr>
    </w:p>
    <w:p w14:paraId="57672A9A" w14:textId="41ED64A6" w:rsidR="008E149B" w:rsidRPr="009F3B4E" w:rsidRDefault="008E149B" w:rsidP="00E17621">
      <w:pPr>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 xml:space="preserve">The Centre for Sustainable Healthcare aspires to be a diverse and inclusive workplace and strongly encourages suitably qualified applicants of the global majority, people with disabilities and men to apply, as these groups are currently under-represented in the organisation. </w:t>
      </w:r>
    </w:p>
    <w:p w14:paraId="2BDA49DC" w14:textId="77777777" w:rsidR="008E149B" w:rsidRPr="009F3B4E" w:rsidRDefault="008E149B" w:rsidP="00E17621">
      <w:pPr>
        <w:spacing w:after="0" w:line="240" w:lineRule="auto"/>
        <w:jc w:val="both"/>
        <w:rPr>
          <w:rFonts w:asciiTheme="majorHAnsi" w:eastAsiaTheme="majorEastAsia" w:hAnsiTheme="majorHAnsi" w:cstheme="majorHAnsi"/>
          <w:sz w:val="23"/>
          <w:szCs w:val="23"/>
        </w:rPr>
      </w:pPr>
    </w:p>
    <w:p w14:paraId="705056AF" w14:textId="7F84B4F7" w:rsidR="008E149B" w:rsidRPr="009F3B4E" w:rsidRDefault="008E149B" w:rsidP="00006249">
      <w:pPr>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 xml:space="preserve">If you require reasonable adjustments at any stage of the application process, please contact </w:t>
      </w:r>
      <w:hyperlink r:id="rId18" w:history="1">
        <w:r w:rsidR="00E17621" w:rsidRPr="00850E51">
          <w:rPr>
            <w:rStyle w:val="Hyperlink"/>
            <w:rFonts w:ascii="Calibri Light" w:eastAsia="Times New Roman" w:hAnsi="Calibri Light" w:cs="Calibri Light"/>
            <w:sz w:val="23"/>
            <w:szCs w:val="23"/>
            <w:lang w:eastAsia="en-GB"/>
            <w14:ligatures w14:val="none"/>
          </w:rPr>
          <w:t>recruitment@sustainablehealthcare.org.uk</w:t>
        </w:r>
      </w:hyperlink>
      <w:r w:rsidR="00E17621">
        <w:t xml:space="preserve">  </w:t>
      </w:r>
      <w:r w:rsidR="009F3B4E">
        <w:rPr>
          <w:rFonts w:asciiTheme="majorHAnsi" w:hAnsiTheme="majorHAnsi" w:cstheme="majorHAnsi"/>
          <w:sz w:val="23"/>
          <w:szCs w:val="23"/>
        </w:rPr>
        <w:t xml:space="preserve"> </w:t>
      </w:r>
      <w:r w:rsidRPr="009F3B4E">
        <w:rPr>
          <w:rFonts w:asciiTheme="majorHAnsi" w:eastAsiaTheme="majorEastAsia" w:hAnsiTheme="majorHAnsi" w:cstheme="majorHAnsi"/>
          <w:sz w:val="23"/>
          <w:szCs w:val="23"/>
        </w:rPr>
        <w:t xml:space="preserve"> </w:t>
      </w:r>
    </w:p>
    <w:p w14:paraId="551A68A4" w14:textId="77777777" w:rsidR="008E149B" w:rsidRPr="009F3B4E" w:rsidRDefault="008E149B" w:rsidP="00006249">
      <w:pPr>
        <w:spacing w:after="0" w:line="240" w:lineRule="auto"/>
        <w:jc w:val="both"/>
        <w:rPr>
          <w:rFonts w:asciiTheme="majorHAnsi" w:eastAsiaTheme="majorEastAsia" w:hAnsiTheme="majorHAnsi" w:cstheme="majorHAnsi"/>
          <w:sz w:val="23"/>
          <w:szCs w:val="23"/>
        </w:rPr>
      </w:pPr>
    </w:p>
    <w:p w14:paraId="712D3929" w14:textId="77777777" w:rsidR="008E149B" w:rsidRPr="009F3B4E" w:rsidRDefault="008E149B" w:rsidP="00006249">
      <w:pPr>
        <w:spacing w:after="0" w:line="240" w:lineRule="auto"/>
        <w:jc w:val="both"/>
        <w:rPr>
          <w:rFonts w:asciiTheme="majorHAnsi" w:eastAsiaTheme="majorEastAsia" w:hAnsiTheme="majorHAnsi" w:cstheme="majorHAnsi"/>
          <w:sz w:val="23"/>
          <w:szCs w:val="23"/>
        </w:rPr>
      </w:pPr>
      <w:r w:rsidRPr="009F3B4E">
        <w:rPr>
          <w:rFonts w:asciiTheme="majorHAnsi" w:eastAsiaTheme="majorEastAsia" w:hAnsiTheme="majorHAnsi" w:cstheme="majorHAnsi"/>
          <w:sz w:val="23"/>
          <w:szCs w:val="23"/>
        </w:rPr>
        <w:t xml:space="preserve">Please note, we have a legal responsibility to ensure that all our workers and employees have the legal right to live and work in the UK. As such you may be asked to provide proof that you have the right to work in the UK. </w:t>
      </w:r>
    </w:p>
    <w:p w14:paraId="6EF6D513" w14:textId="77777777" w:rsidR="008E149B" w:rsidRDefault="008E149B" w:rsidP="00E17621">
      <w:pPr>
        <w:spacing w:after="0" w:line="240" w:lineRule="auto"/>
        <w:jc w:val="both"/>
        <w:rPr>
          <w:rFonts w:asciiTheme="majorHAnsi" w:hAnsiTheme="majorHAnsi" w:cstheme="majorHAnsi"/>
        </w:rPr>
      </w:pPr>
    </w:p>
    <w:p w14:paraId="0E592B6C" w14:textId="77777777" w:rsidR="008E149B" w:rsidRPr="00045778" w:rsidRDefault="008E149B" w:rsidP="00E17621">
      <w:pPr>
        <w:spacing w:after="0" w:line="240" w:lineRule="auto"/>
        <w:jc w:val="both"/>
        <w:rPr>
          <w:rFonts w:asciiTheme="majorHAnsi" w:hAnsiTheme="majorHAnsi" w:cstheme="majorHAnsi"/>
        </w:rPr>
      </w:pPr>
      <w:r>
        <w:rPr>
          <w:rFonts w:ascii="Calibri-Light" w:hAnsi="Calibri-Light" w:cs="Calibri-Light"/>
          <w:color w:val="85BE00"/>
          <w:sz w:val="27"/>
          <w:szCs w:val="27"/>
        </w:rPr>
        <w:t xml:space="preserve">Data Protection </w:t>
      </w:r>
    </w:p>
    <w:p w14:paraId="0DE388E8" w14:textId="77777777" w:rsidR="008E149B" w:rsidRPr="009F3B4E" w:rsidRDefault="008E149B" w:rsidP="00E17621">
      <w:pPr>
        <w:spacing w:after="0" w:line="240" w:lineRule="auto"/>
        <w:jc w:val="both"/>
        <w:rPr>
          <w:rFonts w:asciiTheme="majorHAnsi" w:hAnsiTheme="majorHAnsi" w:cstheme="majorHAnsi"/>
          <w:sz w:val="23"/>
          <w:szCs w:val="23"/>
        </w:rPr>
      </w:pPr>
    </w:p>
    <w:p w14:paraId="606E7BE1" w14:textId="10BE9FFD" w:rsidR="00E17621" w:rsidRPr="00E17621" w:rsidRDefault="008E149B" w:rsidP="00E17621">
      <w:pPr>
        <w:spacing w:after="0" w:line="240" w:lineRule="auto"/>
        <w:jc w:val="both"/>
        <w:rPr>
          <w:rFonts w:asciiTheme="majorHAnsi" w:hAnsiTheme="majorHAnsi" w:cstheme="majorHAnsi"/>
          <w:sz w:val="23"/>
          <w:szCs w:val="23"/>
        </w:rPr>
      </w:pPr>
      <w:r w:rsidRPr="009F3B4E">
        <w:rPr>
          <w:rFonts w:asciiTheme="majorHAnsi" w:hAnsiTheme="majorHAnsi" w:cstheme="majorHAnsi"/>
          <w:sz w:val="23"/>
          <w:szCs w:val="23"/>
        </w:rPr>
        <w:t xml:space="preserve">CSH is committed to ensuring your data is protected and is only used in line with GDPR guidelines and we do not collect unnecessary personal data from applicants during the recruitment process. Data collected as part of the recruitment process is held securely and accessed by, and disclosed to, individuals only for the purposes of managing the recruitment exercise effectively to decide to whom to offer the job. Please see our </w:t>
      </w:r>
      <w:hyperlink r:id="rId19" w:history="1">
        <w:r w:rsidRPr="009F3B4E">
          <w:rPr>
            <w:rStyle w:val="Hyperlink"/>
            <w:rFonts w:asciiTheme="majorHAnsi" w:hAnsiTheme="majorHAnsi" w:cstheme="majorHAnsi"/>
            <w:sz w:val="23"/>
            <w:szCs w:val="23"/>
          </w:rPr>
          <w:t>privacy policy</w:t>
        </w:r>
      </w:hyperlink>
      <w:r w:rsidRPr="009F3B4E">
        <w:rPr>
          <w:rFonts w:asciiTheme="majorHAnsi" w:hAnsiTheme="majorHAnsi" w:cstheme="majorHAnsi"/>
          <w:sz w:val="23"/>
          <w:szCs w:val="23"/>
        </w:rPr>
        <w:t xml:space="preserve"> for more information. </w:t>
      </w:r>
    </w:p>
    <w:sectPr w:rsidR="00E17621" w:rsidRPr="00E176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BDD2" w14:textId="77777777" w:rsidR="003D797E" w:rsidRDefault="003D797E" w:rsidP="008D6556">
      <w:pPr>
        <w:spacing w:after="0" w:line="240" w:lineRule="auto"/>
      </w:pPr>
      <w:r>
        <w:separator/>
      </w:r>
    </w:p>
  </w:endnote>
  <w:endnote w:type="continuationSeparator" w:id="0">
    <w:p w14:paraId="5B9CA5EE" w14:textId="77777777" w:rsidR="003D797E" w:rsidRDefault="003D797E" w:rsidP="008D6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F2EC2" w14:textId="77777777" w:rsidR="003D797E" w:rsidRDefault="003D797E" w:rsidP="008D6556">
      <w:pPr>
        <w:spacing w:after="0" w:line="240" w:lineRule="auto"/>
      </w:pPr>
      <w:r>
        <w:separator/>
      </w:r>
    </w:p>
  </w:footnote>
  <w:footnote w:type="continuationSeparator" w:id="0">
    <w:p w14:paraId="7D559A37" w14:textId="77777777" w:rsidR="003D797E" w:rsidRDefault="003D797E" w:rsidP="008D6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68B0"/>
    <w:multiLevelType w:val="hybridMultilevel"/>
    <w:tmpl w:val="C4DC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92E55"/>
    <w:multiLevelType w:val="multilevel"/>
    <w:tmpl w:val="7878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B06FE"/>
    <w:multiLevelType w:val="hybridMultilevel"/>
    <w:tmpl w:val="C41CF256"/>
    <w:lvl w:ilvl="0" w:tplc="51627C5A">
      <w:start w:val="1"/>
      <w:numFmt w:val="bullet"/>
      <w:lvlText w:val=""/>
      <w:lvlJc w:val="left"/>
      <w:pPr>
        <w:ind w:left="720" w:hanging="360"/>
      </w:pPr>
      <w:rPr>
        <w:rFonts w:ascii="Symbol" w:hAnsi="Symbol" w:hint="default"/>
      </w:rPr>
    </w:lvl>
    <w:lvl w:ilvl="1" w:tplc="EB92DBC0">
      <w:start w:val="1"/>
      <w:numFmt w:val="bullet"/>
      <w:lvlText w:val="o"/>
      <w:lvlJc w:val="left"/>
      <w:pPr>
        <w:ind w:left="1440" w:hanging="360"/>
      </w:pPr>
      <w:rPr>
        <w:rFonts w:ascii="Courier New" w:hAnsi="Courier New" w:hint="default"/>
      </w:rPr>
    </w:lvl>
    <w:lvl w:ilvl="2" w:tplc="EC7E6372">
      <w:start w:val="1"/>
      <w:numFmt w:val="bullet"/>
      <w:lvlText w:val=""/>
      <w:lvlJc w:val="left"/>
      <w:pPr>
        <w:ind w:left="2160" w:hanging="360"/>
      </w:pPr>
      <w:rPr>
        <w:rFonts w:ascii="Wingdings" w:hAnsi="Wingdings" w:hint="default"/>
      </w:rPr>
    </w:lvl>
    <w:lvl w:ilvl="3" w:tplc="9A46E0D4">
      <w:start w:val="1"/>
      <w:numFmt w:val="bullet"/>
      <w:lvlText w:val=""/>
      <w:lvlJc w:val="left"/>
      <w:pPr>
        <w:ind w:left="2880" w:hanging="360"/>
      </w:pPr>
      <w:rPr>
        <w:rFonts w:ascii="Symbol" w:hAnsi="Symbol" w:hint="default"/>
      </w:rPr>
    </w:lvl>
    <w:lvl w:ilvl="4" w:tplc="C8505FA6">
      <w:start w:val="1"/>
      <w:numFmt w:val="bullet"/>
      <w:lvlText w:val="o"/>
      <w:lvlJc w:val="left"/>
      <w:pPr>
        <w:ind w:left="3600" w:hanging="360"/>
      </w:pPr>
      <w:rPr>
        <w:rFonts w:ascii="Courier New" w:hAnsi="Courier New" w:hint="default"/>
      </w:rPr>
    </w:lvl>
    <w:lvl w:ilvl="5" w:tplc="B7CEDCAE">
      <w:start w:val="1"/>
      <w:numFmt w:val="bullet"/>
      <w:lvlText w:val=""/>
      <w:lvlJc w:val="left"/>
      <w:pPr>
        <w:ind w:left="4320" w:hanging="360"/>
      </w:pPr>
      <w:rPr>
        <w:rFonts w:ascii="Wingdings" w:hAnsi="Wingdings" w:hint="default"/>
      </w:rPr>
    </w:lvl>
    <w:lvl w:ilvl="6" w:tplc="8E94657A">
      <w:start w:val="1"/>
      <w:numFmt w:val="bullet"/>
      <w:lvlText w:val=""/>
      <w:lvlJc w:val="left"/>
      <w:pPr>
        <w:ind w:left="5040" w:hanging="360"/>
      </w:pPr>
      <w:rPr>
        <w:rFonts w:ascii="Symbol" w:hAnsi="Symbol" w:hint="default"/>
      </w:rPr>
    </w:lvl>
    <w:lvl w:ilvl="7" w:tplc="70366120">
      <w:start w:val="1"/>
      <w:numFmt w:val="bullet"/>
      <w:lvlText w:val="o"/>
      <w:lvlJc w:val="left"/>
      <w:pPr>
        <w:ind w:left="5760" w:hanging="360"/>
      </w:pPr>
      <w:rPr>
        <w:rFonts w:ascii="Courier New" w:hAnsi="Courier New" w:hint="default"/>
      </w:rPr>
    </w:lvl>
    <w:lvl w:ilvl="8" w:tplc="A42CD668">
      <w:start w:val="1"/>
      <w:numFmt w:val="bullet"/>
      <w:lvlText w:val=""/>
      <w:lvlJc w:val="left"/>
      <w:pPr>
        <w:ind w:left="6480" w:hanging="360"/>
      </w:pPr>
      <w:rPr>
        <w:rFonts w:ascii="Wingdings" w:hAnsi="Wingdings" w:hint="default"/>
      </w:rPr>
    </w:lvl>
  </w:abstractNum>
  <w:abstractNum w:abstractNumId="3" w15:restartNumberingAfterBreak="0">
    <w:nsid w:val="0CD165FB"/>
    <w:multiLevelType w:val="hybridMultilevel"/>
    <w:tmpl w:val="1B68C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709EC"/>
    <w:multiLevelType w:val="hybridMultilevel"/>
    <w:tmpl w:val="0DE68F5C"/>
    <w:lvl w:ilvl="0" w:tplc="2ACA0D00">
      <w:start w:val="1"/>
      <w:numFmt w:val="bullet"/>
      <w:lvlText w:val=""/>
      <w:lvlJc w:val="left"/>
      <w:pPr>
        <w:ind w:left="720" w:hanging="360"/>
      </w:pPr>
      <w:rPr>
        <w:rFonts w:ascii="Symbol" w:hAnsi="Symbol" w:hint="default"/>
      </w:rPr>
    </w:lvl>
    <w:lvl w:ilvl="1" w:tplc="12129A98">
      <w:start w:val="1"/>
      <w:numFmt w:val="bullet"/>
      <w:lvlText w:val="o"/>
      <w:lvlJc w:val="left"/>
      <w:pPr>
        <w:ind w:left="1440" w:hanging="360"/>
      </w:pPr>
      <w:rPr>
        <w:rFonts w:ascii="Courier New" w:hAnsi="Courier New" w:hint="default"/>
      </w:rPr>
    </w:lvl>
    <w:lvl w:ilvl="2" w:tplc="483C8212">
      <w:start w:val="1"/>
      <w:numFmt w:val="bullet"/>
      <w:lvlText w:val=""/>
      <w:lvlJc w:val="left"/>
      <w:pPr>
        <w:ind w:left="2160" w:hanging="360"/>
      </w:pPr>
      <w:rPr>
        <w:rFonts w:ascii="Wingdings" w:hAnsi="Wingdings" w:hint="default"/>
      </w:rPr>
    </w:lvl>
    <w:lvl w:ilvl="3" w:tplc="6BA06622">
      <w:start w:val="1"/>
      <w:numFmt w:val="bullet"/>
      <w:lvlText w:val=""/>
      <w:lvlJc w:val="left"/>
      <w:pPr>
        <w:ind w:left="2880" w:hanging="360"/>
      </w:pPr>
      <w:rPr>
        <w:rFonts w:ascii="Symbol" w:hAnsi="Symbol" w:hint="default"/>
      </w:rPr>
    </w:lvl>
    <w:lvl w:ilvl="4" w:tplc="A23A1CF2">
      <w:start w:val="1"/>
      <w:numFmt w:val="bullet"/>
      <w:lvlText w:val="o"/>
      <w:lvlJc w:val="left"/>
      <w:pPr>
        <w:ind w:left="3600" w:hanging="360"/>
      </w:pPr>
      <w:rPr>
        <w:rFonts w:ascii="Courier New" w:hAnsi="Courier New" w:hint="default"/>
      </w:rPr>
    </w:lvl>
    <w:lvl w:ilvl="5" w:tplc="EDAC9102">
      <w:start w:val="1"/>
      <w:numFmt w:val="bullet"/>
      <w:lvlText w:val=""/>
      <w:lvlJc w:val="left"/>
      <w:pPr>
        <w:ind w:left="4320" w:hanging="360"/>
      </w:pPr>
      <w:rPr>
        <w:rFonts w:ascii="Wingdings" w:hAnsi="Wingdings" w:hint="default"/>
      </w:rPr>
    </w:lvl>
    <w:lvl w:ilvl="6" w:tplc="7D1AE29A">
      <w:start w:val="1"/>
      <w:numFmt w:val="bullet"/>
      <w:lvlText w:val=""/>
      <w:lvlJc w:val="left"/>
      <w:pPr>
        <w:ind w:left="5040" w:hanging="360"/>
      </w:pPr>
      <w:rPr>
        <w:rFonts w:ascii="Symbol" w:hAnsi="Symbol" w:hint="default"/>
      </w:rPr>
    </w:lvl>
    <w:lvl w:ilvl="7" w:tplc="BE5C74A6">
      <w:start w:val="1"/>
      <w:numFmt w:val="bullet"/>
      <w:lvlText w:val="o"/>
      <w:lvlJc w:val="left"/>
      <w:pPr>
        <w:ind w:left="5760" w:hanging="360"/>
      </w:pPr>
      <w:rPr>
        <w:rFonts w:ascii="Courier New" w:hAnsi="Courier New" w:hint="default"/>
      </w:rPr>
    </w:lvl>
    <w:lvl w:ilvl="8" w:tplc="7C2E8C84">
      <w:start w:val="1"/>
      <w:numFmt w:val="bullet"/>
      <w:lvlText w:val=""/>
      <w:lvlJc w:val="left"/>
      <w:pPr>
        <w:ind w:left="6480" w:hanging="360"/>
      </w:pPr>
      <w:rPr>
        <w:rFonts w:ascii="Wingdings" w:hAnsi="Wingdings" w:hint="default"/>
      </w:rPr>
    </w:lvl>
  </w:abstractNum>
  <w:abstractNum w:abstractNumId="5" w15:restartNumberingAfterBreak="0">
    <w:nsid w:val="14FC10A6"/>
    <w:multiLevelType w:val="hybridMultilevel"/>
    <w:tmpl w:val="24A086FE"/>
    <w:lvl w:ilvl="0" w:tplc="524A353A">
      <w:start w:val="1"/>
      <w:numFmt w:val="bullet"/>
      <w:lvlText w:val=""/>
      <w:lvlJc w:val="left"/>
      <w:pPr>
        <w:ind w:left="720" w:hanging="360"/>
      </w:pPr>
      <w:rPr>
        <w:rFonts w:ascii="Symbol" w:hAnsi="Symbol" w:hint="default"/>
      </w:rPr>
    </w:lvl>
    <w:lvl w:ilvl="1" w:tplc="5790C2EA">
      <w:start w:val="1"/>
      <w:numFmt w:val="bullet"/>
      <w:lvlText w:val="o"/>
      <w:lvlJc w:val="left"/>
      <w:pPr>
        <w:ind w:left="1440" w:hanging="360"/>
      </w:pPr>
      <w:rPr>
        <w:rFonts w:ascii="Courier New" w:hAnsi="Courier New" w:hint="default"/>
      </w:rPr>
    </w:lvl>
    <w:lvl w:ilvl="2" w:tplc="20C45B96">
      <w:start w:val="1"/>
      <w:numFmt w:val="bullet"/>
      <w:lvlText w:val=""/>
      <w:lvlJc w:val="left"/>
      <w:pPr>
        <w:ind w:left="2160" w:hanging="360"/>
      </w:pPr>
      <w:rPr>
        <w:rFonts w:ascii="Wingdings" w:hAnsi="Wingdings" w:hint="default"/>
      </w:rPr>
    </w:lvl>
    <w:lvl w:ilvl="3" w:tplc="0F60542A">
      <w:start w:val="1"/>
      <w:numFmt w:val="bullet"/>
      <w:lvlText w:val=""/>
      <w:lvlJc w:val="left"/>
      <w:pPr>
        <w:ind w:left="2880" w:hanging="360"/>
      </w:pPr>
      <w:rPr>
        <w:rFonts w:ascii="Symbol" w:hAnsi="Symbol" w:hint="default"/>
      </w:rPr>
    </w:lvl>
    <w:lvl w:ilvl="4" w:tplc="653C0BFA">
      <w:start w:val="1"/>
      <w:numFmt w:val="bullet"/>
      <w:lvlText w:val="o"/>
      <w:lvlJc w:val="left"/>
      <w:pPr>
        <w:ind w:left="3600" w:hanging="360"/>
      </w:pPr>
      <w:rPr>
        <w:rFonts w:ascii="Courier New" w:hAnsi="Courier New" w:hint="default"/>
      </w:rPr>
    </w:lvl>
    <w:lvl w:ilvl="5" w:tplc="BAD28186">
      <w:start w:val="1"/>
      <w:numFmt w:val="bullet"/>
      <w:lvlText w:val=""/>
      <w:lvlJc w:val="left"/>
      <w:pPr>
        <w:ind w:left="4320" w:hanging="360"/>
      </w:pPr>
      <w:rPr>
        <w:rFonts w:ascii="Wingdings" w:hAnsi="Wingdings" w:hint="default"/>
      </w:rPr>
    </w:lvl>
    <w:lvl w:ilvl="6" w:tplc="8B782390">
      <w:start w:val="1"/>
      <w:numFmt w:val="bullet"/>
      <w:lvlText w:val=""/>
      <w:lvlJc w:val="left"/>
      <w:pPr>
        <w:ind w:left="5040" w:hanging="360"/>
      </w:pPr>
      <w:rPr>
        <w:rFonts w:ascii="Symbol" w:hAnsi="Symbol" w:hint="default"/>
      </w:rPr>
    </w:lvl>
    <w:lvl w:ilvl="7" w:tplc="B762DAA4">
      <w:start w:val="1"/>
      <w:numFmt w:val="bullet"/>
      <w:lvlText w:val="o"/>
      <w:lvlJc w:val="left"/>
      <w:pPr>
        <w:ind w:left="5760" w:hanging="360"/>
      </w:pPr>
      <w:rPr>
        <w:rFonts w:ascii="Courier New" w:hAnsi="Courier New" w:hint="default"/>
      </w:rPr>
    </w:lvl>
    <w:lvl w:ilvl="8" w:tplc="873A5CB6">
      <w:start w:val="1"/>
      <w:numFmt w:val="bullet"/>
      <w:lvlText w:val=""/>
      <w:lvlJc w:val="left"/>
      <w:pPr>
        <w:ind w:left="6480" w:hanging="360"/>
      </w:pPr>
      <w:rPr>
        <w:rFonts w:ascii="Wingdings" w:hAnsi="Wingdings" w:hint="default"/>
      </w:rPr>
    </w:lvl>
  </w:abstractNum>
  <w:abstractNum w:abstractNumId="6" w15:restartNumberingAfterBreak="0">
    <w:nsid w:val="181C2355"/>
    <w:multiLevelType w:val="multilevel"/>
    <w:tmpl w:val="6B78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C0FD0"/>
    <w:multiLevelType w:val="hybridMultilevel"/>
    <w:tmpl w:val="544EA7E8"/>
    <w:lvl w:ilvl="0" w:tplc="DC3CA5F8">
      <w:start w:val="1"/>
      <w:numFmt w:val="bullet"/>
      <w:lvlText w:val=""/>
      <w:lvlJc w:val="left"/>
      <w:pPr>
        <w:ind w:left="720" w:hanging="360"/>
      </w:pPr>
      <w:rPr>
        <w:rFonts w:ascii="Symbol" w:hAnsi="Symbol" w:hint="default"/>
      </w:rPr>
    </w:lvl>
    <w:lvl w:ilvl="1" w:tplc="C4EE841A">
      <w:start w:val="1"/>
      <w:numFmt w:val="bullet"/>
      <w:lvlText w:val="o"/>
      <w:lvlJc w:val="left"/>
      <w:pPr>
        <w:ind w:left="1440" w:hanging="360"/>
      </w:pPr>
      <w:rPr>
        <w:rFonts w:ascii="Courier New" w:hAnsi="Courier New" w:hint="default"/>
      </w:rPr>
    </w:lvl>
    <w:lvl w:ilvl="2" w:tplc="591E6D8C">
      <w:start w:val="1"/>
      <w:numFmt w:val="bullet"/>
      <w:lvlText w:val=""/>
      <w:lvlJc w:val="left"/>
      <w:pPr>
        <w:ind w:left="2160" w:hanging="360"/>
      </w:pPr>
      <w:rPr>
        <w:rFonts w:ascii="Wingdings" w:hAnsi="Wingdings" w:hint="default"/>
      </w:rPr>
    </w:lvl>
    <w:lvl w:ilvl="3" w:tplc="242401CA">
      <w:start w:val="1"/>
      <w:numFmt w:val="bullet"/>
      <w:lvlText w:val=""/>
      <w:lvlJc w:val="left"/>
      <w:pPr>
        <w:ind w:left="2880" w:hanging="360"/>
      </w:pPr>
      <w:rPr>
        <w:rFonts w:ascii="Symbol" w:hAnsi="Symbol" w:hint="default"/>
      </w:rPr>
    </w:lvl>
    <w:lvl w:ilvl="4" w:tplc="18F83406">
      <w:start w:val="1"/>
      <w:numFmt w:val="bullet"/>
      <w:lvlText w:val="o"/>
      <w:lvlJc w:val="left"/>
      <w:pPr>
        <w:ind w:left="3600" w:hanging="360"/>
      </w:pPr>
      <w:rPr>
        <w:rFonts w:ascii="Courier New" w:hAnsi="Courier New" w:hint="default"/>
      </w:rPr>
    </w:lvl>
    <w:lvl w:ilvl="5" w:tplc="2FF636F4">
      <w:start w:val="1"/>
      <w:numFmt w:val="bullet"/>
      <w:lvlText w:val=""/>
      <w:lvlJc w:val="left"/>
      <w:pPr>
        <w:ind w:left="4320" w:hanging="360"/>
      </w:pPr>
      <w:rPr>
        <w:rFonts w:ascii="Wingdings" w:hAnsi="Wingdings" w:hint="default"/>
      </w:rPr>
    </w:lvl>
    <w:lvl w:ilvl="6" w:tplc="8F52D232">
      <w:start w:val="1"/>
      <w:numFmt w:val="bullet"/>
      <w:lvlText w:val=""/>
      <w:lvlJc w:val="left"/>
      <w:pPr>
        <w:ind w:left="5040" w:hanging="360"/>
      </w:pPr>
      <w:rPr>
        <w:rFonts w:ascii="Symbol" w:hAnsi="Symbol" w:hint="default"/>
      </w:rPr>
    </w:lvl>
    <w:lvl w:ilvl="7" w:tplc="532E8C76">
      <w:start w:val="1"/>
      <w:numFmt w:val="bullet"/>
      <w:lvlText w:val="o"/>
      <w:lvlJc w:val="left"/>
      <w:pPr>
        <w:ind w:left="5760" w:hanging="360"/>
      </w:pPr>
      <w:rPr>
        <w:rFonts w:ascii="Courier New" w:hAnsi="Courier New" w:hint="default"/>
      </w:rPr>
    </w:lvl>
    <w:lvl w:ilvl="8" w:tplc="1E36773A">
      <w:start w:val="1"/>
      <w:numFmt w:val="bullet"/>
      <w:lvlText w:val=""/>
      <w:lvlJc w:val="left"/>
      <w:pPr>
        <w:ind w:left="6480" w:hanging="360"/>
      </w:pPr>
      <w:rPr>
        <w:rFonts w:ascii="Wingdings" w:hAnsi="Wingdings" w:hint="default"/>
      </w:rPr>
    </w:lvl>
  </w:abstractNum>
  <w:abstractNum w:abstractNumId="8" w15:restartNumberingAfterBreak="0">
    <w:nsid w:val="2A75ACE9"/>
    <w:multiLevelType w:val="hybridMultilevel"/>
    <w:tmpl w:val="14404FB2"/>
    <w:lvl w:ilvl="0" w:tplc="E3DCFE44">
      <w:start w:val="1"/>
      <w:numFmt w:val="bullet"/>
      <w:lvlText w:val=""/>
      <w:lvlJc w:val="left"/>
      <w:pPr>
        <w:ind w:left="720" w:hanging="360"/>
      </w:pPr>
      <w:rPr>
        <w:rFonts w:ascii="Symbol" w:hAnsi="Symbol" w:hint="default"/>
      </w:rPr>
    </w:lvl>
    <w:lvl w:ilvl="1" w:tplc="40F2F27C">
      <w:start w:val="1"/>
      <w:numFmt w:val="bullet"/>
      <w:lvlText w:val="o"/>
      <w:lvlJc w:val="left"/>
      <w:pPr>
        <w:ind w:left="1440" w:hanging="360"/>
      </w:pPr>
      <w:rPr>
        <w:rFonts w:ascii="Courier New" w:hAnsi="Courier New" w:hint="default"/>
      </w:rPr>
    </w:lvl>
    <w:lvl w:ilvl="2" w:tplc="035EA526">
      <w:start w:val="1"/>
      <w:numFmt w:val="bullet"/>
      <w:lvlText w:val=""/>
      <w:lvlJc w:val="left"/>
      <w:pPr>
        <w:ind w:left="2160" w:hanging="360"/>
      </w:pPr>
      <w:rPr>
        <w:rFonts w:ascii="Wingdings" w:hAnsi="Wingdings" w:hint="default"/>
      </w:rPr>
    </w:lvl>
    <w:lvl w:ilvl="3" w:tplc="52F2982C">
      <w:start w:val="1"/>
      <w:numFmt w:val="bullet"/>
      <w:lvlText w:val=""/>
      <w:lvlJc w:val="left"/>
      <w:pPr>
        <w:ind w:left="2880" w:hanging="360"/>
      </w:pPr>
      <w:rPr>
        <w:rFonts w:ascii="Symbol" w:hAnsi="Symbol" w:hint="default"/>
      </w:rPr>
    </w:lvl>
    <w:lvl w:ilvl="4" w:tplc="38DA59D8">
      <w:start w:val="1"/>
      <w:numFmt w:val="bullet"/>
      <w:lvlText w:val="o"/>
      <w:lvlJc w:val="left"/>
      <w:pPr>
        <w:ind w:left="3600" w:hanging="360"/>
      </w:pPr>
      <w:rPr>
        <w:rFonts w:ascii="Courier New" w:hAnsi="Courier New" w:hint="default"/>
      </w:rPr>
    </w:lvl>
    <w:lvl w:ilvl="5" w:tplc="2BC80770">
      <w:start w:val="1"/>
      <w:numFmt w:val="bullet"/>
      <w:lvlText w:val=""/>
      <w:lvlJc w:val="left"/>
      <w:pPr>
        <w:ind w:left="4320" w:hanging="360"/>
      </w:pPr>
      <w:rPr>
        <w:rFonts w:ascii="Wingdings" w:hAnsi="Wingdings" w:hint="default"/>
      </w:rPr>
    </w:lvl>
    <w:lvl w:ilvl="6" w:tplc="C3B45F9A">
      <w:start w:val="1"/>
      <w:numFmt w:val="bullet"/>
      <w:lvlText w:val=""/>
      <w:lvlJc w:val="left"/>
      <w:pPr>
        <w:ind w:left="5040" w:hanging="360"/>
      </w:pPr>
      <w:rPr>
        <w:rFonts w:ascii="Symbol" w:hAnsi="Symbol" w:hint="default"/>
      </w:rPr>
    </w:lvl>
    <w:lvl w:ilvl="7" w:tplc="0ACEC222">
      <w:start w:val="1"/>
      <w:numFmt w:val="bullet"/>
      <w:lvlText w:val="o"/>
      <w:lvlJc w:val="left"/>
      <w:pPr>
        <w:ind w:left="5760" w:hanging="360"/>
      </w:pPr>
      <w:rPr>
        <w:rFonts w:ascii="Courier New" w:hAnsi="Courier New" w:hint="default"/>
      </w:rPr>
    </w:lvl>
    <w:lvl w:ilvl="8" w:tplc="1E38B6B2">
      <w:start w:val="1"/>
      <w:numFmt w:val="bullet"/>
      <w:lvlText w:val=""/>
      <w:lvlJc w:val="left"/>
      <w:pPr>
        <w:ind w:left="6480" w:hanging="360"/>
      </w:pPr>
      <w:rPr>
        <w:rFonts w:ascii="Wingdings" w:hAnsi="Wingdings" w:hint="default"/>
      </w:rPr>
    </w:lvl>
  </w:abstractNum>
  <w:abstractNum w:abstractNumId="9" w15:restartNumberingAfterBreak="0">
    <w:nsid w:val="2E093D19"/>
    <w:multiLevelType w:val="multilevel"/>
    <w:tmpl w:val="50C4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C272BF"/>
    <w:multiLevelType w:val="hybridMultilevel"/>
    <w:tmpl w:val="C9FC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2836A7"/>
    <w:multiLevelType w:val="hybridMultilevel"/>
    <w:tmpl w:val="EAE278A0"/>
    <w:lvl w:ilvl="0" w:tplc="36CA42AE">
      <w:start w:val="1"/>
      <w:numFmt w:val="bullet"/>
      <w:lvlText w:val=""/>
      <w:lvlJc w:val="left"/>
      <w:pPr>
        <w:ind w:left="720" w:hanging="360"/>
      </w:pPr>
      <w:rPr>
        <w:rFonts w:ascii="Symbol" w:hAnsi="Symbol" w:hint="default"/>
      </w:rPr>
    </w:lvl>
    <w:lvl w:ilvl="1" w:tplc="62061FA8">
      <w:start w:val="1"/>
      <w:numFmt w:val="bullet"/>
      <w:lvlText w:val="o"/>
      <w:lvlJc w:val="left"/>
      <w:pPr>
        <w:ind w:left="1440" w:hanging="360"/>
      </w:pPr>
      <w:rPr>
        <w:rFonts w:ascii="Courier New" w:hAnsi="Courier New" w:hint="default"/>
      </w:rPr>
    </w:lvl>
    <w:lvl w:ilvl="2" w:tplc="FAE027E8">
      <w:start w:val="1"/>
      <w:numFmt w:val="bullet"/>
      <w:lvlText w:val=""/>
      <w:lvlJc w:val="left"/>
      <w:pPr>
        <w:ind w:left="2160" w:hanging="360"/>
      </w:pPr>
      <w:rPr>
        <w:rFonts w:ascii="Wingdings" w:hAnsi="Wingdings" w:hint="default"/>
      </w:rPr>
    </w:lvl>
    <w:lvl w:ilvl="3" w:tplc="74FA36BE">
      <w:start w:val="1"/>
      <w:numFmt w:val="bullet"/>
      <w:lvlText w:val=""/>
      <w:lvlJc w:val="left"/>
      <w:pPr>
        <w:ind w:left="2880" w:hanging="360"/>
      </w:pPr>
      <w:rPr>
        <w:rFonts w:ascii="Symbol" w:hAnsi="Symbol" w:hint="default"/>
      </w:rPr>
    </w:lvl>
    <w:lvl w:ilvl="4" w:tplc="90CA0A4C">
      <w:start w:val="1"/>
      <w:numFmt w:val="bullet"/>
      <w:lvlText w:val="o"/>
      <w:lvlJc w:val="left"/>
      <w:pPr>
        <w:ind w:left="3600" w:hanging="360"/>
      </w:pPr>
      <w:rPr>
        <w:rFonts w:ascii="Courier New" w:hAnsi="Courier New" w:hint="default"/>
      </w:rPr>
    </w:lvl>
    <w:lvl w:ilvl="5" w:tplc="43B85DBA">
      <w:start w:val="1"/>
      <w:numFmt w:val="bullet"/>
      <w:lvlText w:val=""/>
      <w:lvlJc w:val="left"/>
      <w:pPr>
        <w:ind w:left="4320" w:hanging="360"/>
      </w:pPr>
      <w:rPr>
        <w:rFonts w:ascii="Wingdings" w:hAnsi="Wingdings" w:hint="default"/>
      </w:rPr>
    </w:lvl>
    <w:lvl w:ilvl="6" w:tplc="0B0060CE">
      <w:start w:val="1"/>
      <w:numFmt w:val="bullet"/>
      <w:lvlText w:val=""/>
      <w:lvlJc w:val="left"/>
      <w:pPr>
        <w:ind w:left="5040" w:hanging="360"/>
      </w:pPr>
      <w:rPr>
        <w:rFonts w:ascii="Symbol" w:hAnsi="Symbol" w:hint="default"/>
      </w:rPr>
    </w:lvl>
    <w:lvl w:ilvl="7" w:tplc="219CA81C">
      <w:start w:val="1"/>
      <w:numFmt w:val="bullet"/>
      <w:lvlText w:val="o"/>
      <w:lvlJc w:val="left"/>
      <w:pPr>
        <w:ind w:left="5760" w:hanging="360"/>
      </w:pPr>
      <w:rPr>
        <w:rFonts w:ascii="Courier New" w:hAnsi="Courier New" w:hint="default"/>
      </w:rPr>
    </w:lvl>
    <w:lvl w:ilvl="8" w:tplc="B666E1C6">
      <w:start w:val="1"/>
      <w:numFmt w:val="bullet"/>
      <w:lvlText w:val=""/>
      <w:lvlJc w:val="left"/>
      <w:pPr>
        <w:ind w:left="6480" w:hanging="360"/>
      </w:pPr>
      <w:rPr>
        <w:rFonts w:ascii="Wingdings" w:hAnsi="Wingdings" w:hint="default"/>
      </w:rPr>
    </w:lvl>
  </w:abstractNum>
  <w:abstractNum w:abstractNumId="12" w15:restartNumberingAfterBreak="0">
    <w:nsid w:val="33A5F4F7"/>
    <w:multiLevelType w:val="hybridMultilevel"/>
    <w:tmpl w:val="7E8680DC"/>
    <w:lvl w:ilvl="0" w:tplc="14CE9612">
      <w:start w:val="1"/>
      <w:numFmt w:val="bullet"/>
      <w:lvlText w:val=""/>
      <w:lvlJc w:val="left"/>
      <w:pPr>
        <w:ind w:left="720" w:hanging="360"/>
      </w:pPr>
      <w:rPr>
        <w:rFonts w:ascii="Symbol" w:hAnsi="Symbol" w:hint="default"/>
      </w:rPr>
    </w:lvl>
    <w:lvl w:ilvl="1" w:tplc="A37E8500">
      <w:start w:val="1"/>
      <w:numFmt w:val="bullet"/>
      <w:lvlText w:val="o"/>
      <w:lvlJc w:val="left"/>
      <w:pPr>
        <w:ind w:left="1440" w:hanging="360"/>
      </w:pPr>
      <w:rPr>
        <w:rFonts w:ascii="Courier New" w:hAnsi="Courier New" w:hint="default"/>
      </w:rPr>
    </w:lvl>
    <w:lvl w:ilvl="2" w:tplc="DCD8D5FC">
      <w:start w:val="1"/>
      <w:numFmt w:val="bullet"/>
      <w:lvlText w:val=""/>
      <w:lvlJc w:val="left"/>
      <w:pPr>
        <w:ind w:left="2160" w:hanging="360"/>
      </w:pPr>
      <w:rPr>
        <w:rFonts w:ascii="Wingdings" w:hAnsi="Wingdings" w:hint="default"/>
      </w:rPr>
    </w:lvl>
    <w:lvl w:ilvl="3" w:tplc="B25039E8">
      <w:start w:val="1"/>
      <w:numFmt w:val="bullet"/>
      <w:lvlText w:val=""/>
      <w:lvlJc w:val="left"/>
      <w:pPr>
        <w:ind w:left="2880" w:hanging="360"/>
      </w:pPr>
      <w:rPr>
        <w:rFonts w:ascii="Symbol" w:hAnsi="Symbol" w:hint="default"/>
      </w:rPr>
    </w:lvl>
    <w:lvl w:ilvl="4" w:tplc="06543D18">
      <w:start w:val="1"/>
      <w:numFmt w:val="bullet"/>
      <w:lvlText w:val="o"/>
      <w:lvlJc w:val="left"/>
      <w:pPr>
        <w:ind w:left="3600" w:hanging="360"/>
      </w:pPr>
      <w:rPr>
        <w:rFonts w:ascii="Courier New" w:hAnsi="Courier New" w:hint="default"/>
      </w:rPr>
    </w:lvl>
    <w:lvl w:ilvl="5" w:tplc="28F6AFA8">
      <w:start w:val="1"/>
      <w:numFmt w:val="bullet"/>
      <w:lvlText w:val=""/>
      <w:lvlJc w:val="left"/>
      <w:pPr>
        <w:ind w:left="4320" w:hanging="360"/>
      </w:pPr>
      <w:rPr>
        <w:rFonts w:ascii="Wingdings" w:hAnsi="Wingdings" w:hint="default"/>
      </w:rPr>
    </w:lvl>
    <w:lvl w:ilvl="6" w:tplc="71E0F978">
      <w:start w:val="1"/>
      <w:numFmt w:val="bullet"/>
      <w:lvlText w:val=""/>
      <w:lvlJc w:val="left"/>
      <w:pPr>
        <w:ind w:left="5040" w:hanging="360"/>
      </w:pPr>
      <w:rPr>
        <w:rFonts w:ascii="Symbol" w:hAnsi="Symbol" w:hint="default"/>
      </w:rPr>
    </w:lvl>
    <w:lvl w:ilvl="7" w:tplc="1910F05E">
      <w:start w:val="1"/>
      <w:numFmt w:val="bullet"/>
      <w:lvlText w:val="o"/>
      <w:lvlJc w:val="left"/>
      <w:pPr>
        <w:ind w:left="5760" w:hanging="360"/>
      </w:pPr>
      <w:rPr>
        <w:rFonts w:ascii="Courier New" w:hAnsi="Courier New" w:hint="default"/>
      </w:rPr>
    </w:lvl>
    <w:lvl w:ilvl="8" w:tplc="096CEF9E">
      <w:start w:val="1"/>
      <w:numFmt w:val="bullet"/>
      <w:lvlText w:val=""/>
      <w:lvlJc w:val="left"/>
      <w:pPr>
        <w:ind w:left="6480" w:hanging="360"/>
      </w:pPr>
      <w:rPr>
        <w:rFonts w:ascii="Wingdings" w:hAnsi="Wingdings" w:hint="default"/>
      </w:rPr>
    </w:lvl>
  </w:abstractNum>
  <w:abstractNum w:abstractNumId="13" w15:restartNumberingAfterBreak="0">
    <w:nsid w:val="35362998"/>
    <w:multiLevelType w:val="hybridMultilevel"/>
    <w:tmpl w:val="B42A4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00B4D"/>
    <w:multiLevelType w:val="hybridMultilevel"/>
    <w:tmpl w:val="54826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66508"/>
    <w:multiLevelType w:val="multilevel"/>
    <w:tmpl w:val="65D6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E72CF"/>
    <w:multiLevelType w:val="hybridMultilevel"/>
    <w:tmpl w:val="42BC87E6"/>
    <w:lvl w:ilvl="0" w:tplc="FE3C0656">
      <w:start w:val="1"/>
      <w:numFmt w:val="bullet"/>
      <w:lvlText w:val=""/>
      <w:lvlJc w:val="left"/>
      <w:pPr>
        <w:ind w:left="720" w:hanging="360"/>
      </w:pPr>
      <w:rPr>
        <w:rFonts w:ascii="Symbol" w:hAnsi="Symbol" w:hint="default"/>
      </w:rPr>
    </w:lvl>
    <w:lvl w:ilvl="1" w:tplc="933CFDC4">
      <w:start w:val="1"/>
      <w:numFmt w:val="bullet"/>
      <w:lvlText w:val="o"/>
      <w:lvlJc w:val="left"/>
      <w:pPr>
        <w:ind w:left="1440" w:hanging="360"/>
      </w:pPr>
      <w:rPr>
        <w:rFonts w:ascii="Courier New" w:hAnsi="Courier New" w:hint="default"/>
      </w:rPr>
    </w:lvl>
    <w:lvl w:ilvl="2" w:tplc="D068A95E">
      <w:start w:val="1"/>
      <w:numFmt w:val="bullet"/>
      <w:lvlText w:val=""/>
      <w:lvlJc w:val="left"/>
      <w:pPr>
        <w:ind w:left="2160" w:hanging="360"/>
      </w:pPr>
      <w:rPr>
        <w:rFonts w:ascii="Wingdings" w:hAnsi="Wingdings" w:hint="default"/>
      </w:rPr>
    </w:lvl>
    <w:lvl w:ilvl="3" w:tplc="EB8CF9D0">
      <w:start w:val="1"/>
      <w:numFmt w:val="bullet"/>
      <w:lvlText w:val=""/>
      <w:lvlJc w:val="left"/>
      <w:pPr>
        <w:ind w:left="2880" w:hanging="360"/>
      </w:pPr>
      <w:rPr>
        <w:rFonts w:ascii="Symbol" w:hAnsi="Symbol" w:hint="default"/>
      </w:rPr>
    </w:lvl>
    <w:lvl w:ilvl="4" w:tplc="21D09174">
      <w:start w:val="1"/>
      <w:numFmt w:val="bullet"/>
      <w:lvlText w:val="o"/>
      <w:lvlJc w:val="left"/>
      <w:pPr>
        <w:ind w:left="3600" w:hanging="360"/>
      </w:pPr>
      <w:rPr>
        <w:rFonts w:ascii="Courier New" w:hAnsi="Courier New" w:hint="default"/>
      </w:rPr>
    </w:lvl>
    <w:lvl w:ilvl="5" w:tplc="881C0324">
      <w:start w:val="1"/>
      <w:numFmt w:val="bullet"/>
      <w:lvlText w:val=""/>
      <w:lvlJc w:val="left"/>
      <w:pPr>
        <w:ind w:left="4320" w:hanging="360"/>
      </w:pPr>
      <w:rPr>
        <w:rFonts w:ascii="Wingdings" w:hAnsi="Wingdings" w:hint="default"/>
      </w:rPr>
    </w:lvl>
    <w:lvl w:ilvl="6" w:tplc="DC568872">
      <w:start w:val="1"/>
      <w:numFmt w:val="bullet"/>
      <w:lvlText w:val=""/>
      <w:lvlJc w:val="left"/>
      <w:pPr>
        <w:ind w:left="5040" w:hanging="360"/>
      </w:pPr>
      <w:rPr>
        <w:rFonts w:ascii="Symbol" w:hAnsi="Symbol" w:hint="default"/>
      </w:rPr>
    </w:lvl>
    <w:lvl w:ilvl="7" w:tplc="F242561C">
      <w:start w:val="1"/>
      <w:numFmt w:val="bullet"/>
      <w:lvlText w:val="o"/>
      <w:lvlJc w:val="left"/>
      <w:pPr>
        <w:ind w:left="5760" w:hanging="360"/>
      </w:pPr>
      <w:rPr>
        <w:rFonts w:ascii="Courier New" w:hAnsi="Courier New" w:hint="default"/>
      </w:rPr>
    </w:lvl>
    <w:lvl w:ilvl="8" w:tplc="09F075CA">
      <w:start w:val="1"/>
      <w:numFmt w:val="bullet"/>
      <w:lvlText w:val=""/>
      <w:lvlJc w:val="left"/>
      <w:pPr>
        <w:ind w:left="6480" w:hanging="360"/>
      </w:pPr>
      <w:rPr>
        <w:rFonts w:ascii="Wingdings" w:hAnsi="Wingdings" w:hint="default"/>
      </w:rPr>
    </w:lvl>
  </w:abstractNum>
  <w:abstractNum w:abstractNumId="17" w15:restartNumberingAfterBreak="0">
    <w:nsid w:val="455C1BA8"/>
    <w:multiLevelType w:val="multilevel"/>
    <w:tmpl w:val="6004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7D37A6"/>
    <w:multiLevelType w:val="hybridMultilevel"/>
    <w:tmpl w:val="473E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AB7E8"/>
    <w:multiLevelType w:val="hybridMultilevel"/>
    <w:tmpl w:val="15CEE668"/>
    <w:lvl w:ilvl="0" w:tplc="DD56DB9C">
      <w:start w:val="1"/>
      <w:numFmt w:val="bullet"/>
      <w:lvlText w:val=""/>
      <w:lvlJc w:val="left"/>
      <w:pPr>
        <w:ind w:left="720" w:hanging="360"/>
      </w:pPr>
      <w:rPr>
        <w:rFonts w:ascii="Symbol" w:hAnsi="Symbol" w:hint="default"/>
      </w:rPr>
    </w:lvl>
    <w:lvl w:ilvl="1" w:tplc="6BD657C4">
      <w:start w:val="1"/>
      <w:numFmt w:val="bullet"/>
      <w:lvlText w:val="o"/>
      <w:lvlJc w:val="left"/>
      <w:pPr>
        <w:ind w:left="1440" w:hanging="360"/>
      </w:pPr>
      <w:rPr>
        <w:rFonts w:ascii="Courier New" w:hAnsi="Courier New" w:hint="default"/>
      </w:rPr>
    </w:lvl>
    <w:lvl w:ilvl="2" w:tplc="6CA67E56">
      <w:start w:val="1"/>
      <w:numFmt w:val="bullet"/>
      <w:lvlText w:val=""/>
      <w:lvlJc w:val="left"/>
      <w:pPr>
        <w:ind w:left="2160" w:hanging="360"/>
      </w:pPr>
      <w:rPr>
        <w:rFonts w:ascii="Wingdings" w:hAnsi="Wingdings" w:hint="default"/>
      </w:rPr>
    </w:lvl>
    <w:lvl w:ilvl="3" w:tplc="3878B6AA">
      <w:start w:val="1"/>
      <w:numFmt w:val="bullet"/>
      <w:lvlText w:val=""/>
      <w:lvlJc w:val="left"/>
      <w:pPr>
        <w:ind w:left="2880" w:hanging="360"/>
      </w:pPr>
      <w:rPr>
        <w:rFonts w:ascii="Symbol" w:hAnsi="Symbol" w:hint="default"/>
      </w:rPr>
    </w:lvl>
    <w:lvl w:ilvl="4" w:tplc="33407AEE">
      <w:start w:val="1"/>
      <w:numFmt w:val="bullet"/>
      <w:lvlText w:val="o"/>
      <w:lvlJc w:val="left"/>
      <w:pPr>
        <w:ind w:left="3600" w:hanging="360"/>
      </w:pPr>
      <w:rPr>
        <w:rFonts w:ascii="Courier New" w:hAnsi="Courier New" w:hint="default"/>
      </w:rPr>
    </w:lvl>
    <w:lvl w:ilvl="5" w:tplc="9E2C7F0C">
      <w:start w:val="1"/>
      <w:numFmt w:val="bullet"/>
      <w:lvlText w:val=""/>
      <w:lvlJc w:val="left"/>
      <w:pPr>
        <w:ind w:left="4320" w:hanging="360"/>
      </w:pPr>
      <w:rPr>
        <w:rFonts w:ascii="Wingdings" w:hAnsi="Wingdings" w:hint="default"/>
      </w:rPr>
    </w:lvl>
    <w:lvl w:ilvl="6" w:tplc="94167BBA">
      <w:start w:val="1"/>
      <w:numFmt w:val="bullet"/>
      <w:lvlText w:val=""/>
      <w:lvlJc w:val="left"/>
      <w:pPr>
        <w:ind w:left="5040" w:hanging="360"/>
      </w:pPr>
      <w:rPr>
        <w:rFonts w:ascii="Symbol" w:hAnsi="Symbol" w:hint="default"/>
      </w:rPr>
    </w:lvl>
    <w:lvl w:ilvl="7" w:tplc="32F65DFE">
      <w:start w:val="1"/>
      <w:numFmt w:val="bullet"/>
      <w:lvlText w:val="o"/>
      <w:lvlJc w:val="left"/>
      <w:pPr>
        <w:ind w:left="5760" w:hanging="360"/>
      </w:pPr>
      <w:rPr>
        <w:rFonts w:ascii="Courier New" w:hAnsi="Courier New" w:hint="default"/>
      </w:rPr>
    </w:lvl>
    <w:lvl w:ilvl="8" w:tplc="52E8FFD8">
      <w:start w:val="1"/>
      <w:numFmt w:val="bullet"/>
      <w:lvlText w:val=""/>
      <w:lvlJc w:val="left"/>
      <w:pPr>
        <w:ind w:left="6480" w:hanging="360"/>
      </w:pPr>
      <w:rPr>
        <w:rFonts w:ascii="Wingdings" w:hAnsi="Wingdings" w:hint="default"/>
      </w:rPr>
    </w:lvl>
  </w:abstractNum>
  <w:abstractNum w:abstractNumId="20" w15:restartNumberingAfterBreak="0">
    <w:nsid w:val="4B7C0973"/>
    <w:multiLevelType w:val="multilevel"/>
    <w:tmpl w:val="463E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971EE"/>
    <w:multiLevelType w:val="multilevel"/>
    <w:tmpl w:val="22E2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BB503F"/>
    <w:multiLevelType w:val="hybridMultilevel"/>
    <w:tmpl w:val="CB3EC5D4"/>
    <w:lvl w:ilvl="0" w:tplc="10CA5D30">
      <w:start w:val="1"/>
      <w:numFmt w:val="bullet"/>
      <w:lvlText w:val=""/>
      <w:lvlJc w:val="left"/>
      <w:pPr>
        <w:ind w:left="720" w:hanging="360"/>
      </w:pPr>
      <w:rPr>
        <w:rFonts w:ascii="Symbol" w:hAnsi="Symbol" w:hint="default"/>
      </w:rPr>
    </w:lvl>
    <w:lvl w:ilvl="1" w:tplc="6916DF80">
      <w:start w:val="1"/>
      <w:numFmt w:val="bullet"/>
      <w:lvlText w:val="o"/>
      <w:lvlJc w:val="left"/>
      <w:pPr>
        <w:ind w:left="1440" w:hanging="360"/>
      </w:pPr>
      <w:rPr>
        <w:rFonts w:ascii="Courier New" w:hAnsi="Courier New" w:hint="default"/>
      </w:rPr>
    </w:lvl>
    <w:lvl w:ilvl="2" w:tplc="EB26A44C">
      <w:start w:val="1"/>
      <w:numFmt w:val="bullet"/>
      <w:lvlText w:val=""/>
      <w:lvlJc w:val="left"/>
      <w:pPr>
        <w:ind w:left="2160" w:hanging="360"/>
      </w:pPr>
      <w:rPr>
        <w:rFonts w:ascii="Wingdings" w:hAnsi="Wingdings" w:hint="default"/>
      </w:rPr>
    </w:lvl>
    <w:lvl w:ilvl="3" w:tplc="80640EE2">
      <w:start w:val="1"/>
      <w:numFmt w:val="bullet"/>
      <w:lvlText w:val=""/>
      <w:lvlJc w:val="left"/>
      <w:pPr>
        <w:ind w:left="2880" w:hanging="360"/>
      </w:pPr>
      <w:rPr>
        <w:rFonts w:ascii="Symbol" w:hAnsi="Symbol" w:hint="default"/>
      </w:rPr>
    </w:lvl>
    <w:lvl w:ilvl="4" w:tplc="69764DF4">
      <w:start w:val="1"/>
      <w:numFmt w:val="bullet"/>
      <w:lvlText w:val="o"/>
      <w:lvlJc w:val="left"/>
      <w:pPr>
        <w:ind w:left="3600" w:hanging="360"/>
      </w:pPr>
      <w:rPr>
        <w:rFonts w:ascii="Courier New" w:hAnsi="Courier New" w:hint="default"/>
      </w:rPr>
    </w:lvl>
    <w:lvl w:ilvl="5" w:tplc="08945E22">
      <w:start w:val="1"/>
      <w:numFmt w:val="bullet"/>
      <w:lvlText w:val=""/>
      <w:lvlJc w:val="left"/>
      <w:pPr>
        <w:ind w:left="4320" w:hanging="360"/>
      </w:pPr>
      <w:rPr>
        <w:rFonts w:ascii="Wingdings" w:hAnsi="Wingdings" w:hint="default"/>
      </w:rPr>
    </w:lvl>
    <w:lvl w:ilvl="6" w:tplc="ADCC19B6">
      <w:start w:val="1"/>
      <w:numFmt w:val="bullet"/>
      <w:lvlText w:val=""/>
      <w:lvlJc w:val="left"/>
      <w:pPr>
        <w:ind w:left="5040" w:hanging="360"/>
      </w:pPr>
      <w:rPr>
        <w:rFonts w:ascii="Symbol" w:hAnsi="Symbol" w:hint="default"/>
      </w:rPr>
    </w:lvl>
    <w:lvl w:ilvl="7" w:tplc="D226BA1A">
      <w:start w:val="1"/>
      <w:numFmt w:val="bullet"/>
      <w:lvlText w:val="o"/>
      <w:lvlJc w:val="left"/>
      <w:pPr>
        <w:ind w:left="5760" w:hanging="360"/>
      </w:pPr>
      <w:rPr>
        <w:rFonts w:ascii="Courier New" w:hAnsi="Courier New" w:hint="default"/>
      </w:rPr>
    </w:lvl>
    <w:lvl w:ilvl="8" w:tplc="116EEF84">
      <w:start w:val="1"/>
      <w:numFmt w:val="bullet"/>
      <w:lvlText w:val=""/>
      <w:lvlJc w:val="left"/>
      <w:pPr>
        <w:ind w:left="6480" w:hanging="360"/>
      </w:pPr>
      <w:rPr>
        <w:rFonts w:ascii="Wingdings" w:hAnsi="Wingdings" w:hint="default"/>
      </w:rPr>
    </w:lvl>
  </w:abstractNum>
  <w:abstractNum w:abstractNumId="23" w15:restartNumberingAfterBreak="0">
    <w:nsid w:val="541F6A03"/>
    <w:multiLevelType w:val="multilevel"/>
    <w:tmpl w:val="9556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A7721C"/>
    <w:multiLevelType w:val="multilevel"/>
    <w:tmpl w:val="D8DA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F85365"/>
    <w:multiLevelType w:val="hybridMultilevel"/>
    <w:tmpl w:val="C5D04B20"/>
    <w:lvl w:ilvl="0" w:tplc="64BE2828">
      <w:start w:val="1"/>
      <w:numFmt w:val="bullet"/>
      <w:lvlText w:val=""/>
      <w:lvlJc w:val="left"/>
      <w:pPr>
        <w:ind w:left="720" w:hanging="360"/>
      </w:pPr>
      <w:rPr>
        <w:rFonts w:ascii="Symbol" w:hAnsi="Symbol" w:hint="default"/>
      </w:rPr>
    </w:lvl>
    <w:lvl w:ilvl="1" w:tplc="CB503A42">
      <w:start w:val="1"/>
      <w:numFmt w:val="bullet"/>
      <w:lvlText w:val="o"/>
      <w:lvlJc w:val="left"/>
      <w:pPr>
        <w:ind w:left="1440" w:hanging="360"/>
      </w:pPr>
      <w:rPr>
        <w:rFonts w:ascii="Courier New" w:hAnsi="Courier New" w:hint="default"/>
      </w:rPr>
    </w:lvl>
    <w:lvl w:ilvl="2" w:tplc="6CF6B2B2">
      <w:start w:val="1"/>
      <w:numFmt w:val="bullet"/>
      <w:lvlText w:val=""/>
      <w:lvlJc w:val="left"/>
      <w:pPr>
        <w:ind w:left="2160" w:hanging="360"/>
      </w:pPr>
      <w:rPr>
        <w:rFonts w:ascii="Wingdings" w:hAnsi="Wingdings" w:hint="default"/>
      </w:rPr>
    </w:lvl>
    <w:lvl w:ilvl="3" w:tplc="C580366E">
      <w:start w:val="1"/>
      <w:numFmt w:val="bullet"/>
      <w:lvlText w:val=""/>
      <w:lvlJc w:val="left"/>
      <w:pPr>
        <w:ind w:left="2880" w:hanging="360"/>
      </w:pPr>
      <w:rPr>
        <w:rFonts w:ascii="Symbol" w:hAnsi="Symbol" w:hint="default"/>
      </w:rPr>
    </w:lvl>
    <w:lvl w:ilvl="4" w:tplc="749E3604">
      <w:start w:val="1"/>
      <w:numFmt w:val="bullet"/>
      <w:lvlText w:val="o"/>
      <w:lvlJc w:val="left"/>
      <w:pPr>
        <w:ind w:left="3600" w:hanging="360"/>
      </w:pPr>
      <w:rPr>
        <w:rFonts w:ascii="Courier New" w:hAnsi="Courier New" w:hint="default"/>
      </w:rPr>
    </w:lvl>
    <w:lvl w:ilvl="5" w:tplc="B164E9BA">
      <w:start w:val="1"/>
      <w:numFmt w:val="bullet"/>
      <w:lvlText w:val=""/>
      <w:lvlJc w:val="left"/>
      <w:pPr>
        <w:ind w:left="4320" w:hanging="360"/>
      </w:pPr>
      <w:rPr>
        <w:rFonts w:ascii="Wingdings" w:hAnsi="Wingdings" w:hint="default"/>
      </w:rPr>
    </w:lvl>
    <w:lvl w:ilvl="6" w:tplc="266693E6">
      <w:start w:val="1"/>
      <w:numFmt w:val="bullet"/>
      <w:lvlText w:val=""/>
      <w:lvlJc w:val="left"/>
      <w:pPr>
        <w:ind w:left="5040" w:hanging="360"/>
      </w:pPr>
      <w:rPr>
        <w:rFonts w:ascii="Symbol" w:hAnsi="Symbol" w:hint="default"/>
      </w:rPr>
    </w:lvl>
    <w:lvl w:ilvl="7" w:tplc="63148946">
      <w:start w:val="1"/>
      <w:numFmt w:val="bullet"/>
      <w:lvlText w:val="o"/>
      <w:lvlJc w:val="left"/>
      <w:pPr>
        <w:ind w:left="5760" w:hanging="360"/>
      </w:pPr>
      <w:rPr>
        <w:rFonts w:ascii="Courier New" w:hAnsi="Courier New" w:hint="default"/>
      </w:rPr>
    </w:lvl>
    <w:lvl w:ilvl="8" w:tplc="BA4226AA">
      <w:start w:val="1"/>
      <w:numFmt w:val="bullet"/>
      <w:lvlText w:val=""/>
      <w:lvlJc w:val="left"/>
      <w:pPr>
        <w:ind w:left="6480" w:hanging="360"/>
      </w:pPr>
      <w:rPr>
        <w:rFonts w:ascii="Wingdings" w:hAnsi="Wingdings" w:hint="default"/>
      </w:rPr>
    </w:lvl>
  </w:abstractNum>
  <w:abstractNum w:abstractNumId="26" w15:restartNumberingAfterBreak="0">
    <w:nsid w:val="64067D8E"/>
    <w:multiLevelType w:val="multilevel"/>
    <w:tmpl w:val="0094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F33BD3"/>
    <w:multiLevelType w:val="hybridMultilevel"/>
    <w:tmpl w:val="F1004228"/>
    <w:lvl w:ilvl="0" w:tplc="5AB2B254">
      <w:start w:val="1"/>
      <w:numFmt w:val="bullet"/>
      <w:lvlText w:val=""/>
      <w:lvlJc w:val="left"/>
      <w:pPr>
        <w:ind w:left="720" w:hanging="360"/>
      </w:pPr>
      <w:rPr>
        <w:rFonts w:ascii="Symbol" w:hAnsi="Symbol" w:hint="default"/>
      </w:rPr>
    </w:lvl>
    <w:lvl w:ilvl="1" w:tplc="B69C0B9E">
      <w:start w:val="1"/>
      <w:numFmt w:val="bullet"/>
      <w:lvlText w:val="o"/>
      <w:lvlJc w:val="left"/>
      <w:pPr>
        <w:ind w:left="1440" w:hanging="360"/>
      </w:pPr>
      <w:rPr>
        <w:rFonts w:ascii="Courier New" w:hAnsi="Courier New" w:hint="default"/>
      </w:rPr>
    </w:lvl>
    <w:lvl w:ilvl="2" w:tplc="F81873D4">
      <w:start w:val="1"/>
      <w:numFmt w:val="bullet"/>
      <w:lvlText w:val=""/>
      <w:lvlJc w:val="left"/>
      <w:pPr>
        <w:ind w:left="2160" w:hanging="360"/>
      </w:pPr>
      <w:rPr>
        <w:rFonts w:ascii="Wingdings" w:hAnsi="Wingdings" w:hint="default"/>
      </w:rPr>
    </w:lvl>
    <w:lvl w:ilvl="3" w:tplc="FEB2931A">
      <w:start w:val="1"/>
      <w:numFmt w:val="bullet"/>
      <w:lvlText w:val=""/>
      <w:lvlJc w:val="left"/>
      <w:pPr>
        <w:ind w:left="2880" w:hanging="360"/>
      </w:pPr>
      <w:rPr>
        <w:rFonts w:ascii="Symbol" w:hAnsi="Symbol" w:hint="default"/>
      </w:rPr>
    </w:lvl>
    <w:lvl w:ilvl="4" w:tplc="EA56ABAA">
      <w:start w:val="1"/>
      <w:numFmt w:val="bullet"/>
      <w:lvlText w:val="o"/>
      <w:lvlJc w:val="left"/>
      <w:pPr>
        <w:ind w:left="3600" w:hanging="360"/>
      </w:pPr>
      <w:rPr>
        <w:rFonts w:ascii="Courier New" w:hAnsi="Courier New" w:hint="default"/>
      </w:rPr>
    </w:lvl>
    <w:lvl w:ilvl="5" w:tplc="435A214E">
      <w:start w:val="1"/>
      <w:numFmt w:val="bullet"/>
      <w:lvlText w:val=""/>
      <w:lvlJc w:val="left"/>
      <w:pPr>
        <w:ind w:left="4320" w:hanging="360"/>
      </w:pPr>
      <w:rPr>
        <w:rFonts w:ascii="Wingdings" w:hAnsi="Wingdings" w:hint="default"/>
      </w:rPr>
    </w:lvl>
    <w:lvl w:ilvl="6" w:tplc="F7FAEE9E">
      <w:start w:val="1"/>
      <w:numFmt w:val="bullet"/>
      <w:lvlText w:val=""/>
      <w:lvlJc w:val="left"/>
      <w:pPr>
        <w:ind w:left="5040" w:hanging="360"/>
      </w:pPr>
      <w:rPr>
        <w:rFonts w:ascii="Symbol" w:hAnsi="Symbol" w:hint="default"/>
      </w:rPr>
    </w:lvl>
    <w:lvl w:ilvl="7" w:tplc="B4DE5572">
      <w:start w:val="1"/>
      <w:numFmt w:val="bullet"/>
      <w:lvlText w:val="o"/>
      <w:lvlJc w:val="left"/>
      <w:pPr>
        <w:ind w:left="5760" w:hanging="360"/>
      </w:pPr>
      <w:rPr>
        <w:rFonts w:ascii="Courier New" w:hAnsi="Courier New" w:hint="default"/>
      </w:rPr>
    </w:lvl>
    <w:lvl w:ilvl="8" w:tplc="4D562B7C">
      <w:start w:val="1"/>
      <w:numFmt w:val="bullet"/>
      <w:lvlText w:val=""/>
      <w:lvlJc w:val="left"/>
      <w:pPr>
        <w:ind w:left="6480" w:hanging="360"/>
      </w:pPr>
      <w:rPr>
        <w:rFonts w:ascii="Wingdings" w:hAnsi="Wingdings" w:hint="default"/>
      </w:rPr>
    </w:lvl>
  </w:abstractNum>
  <w:abstractNum w:abstractNumId="28" w15:restartNumberingAfterBreak="0">
    <w:nsid w:val="688347BB"/>
    <w:multiLevelType w:val="multilevel"/>
    <w:tmpl w:val="294C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523FDE"/>
    <w:multiLevelType w:val="hybridMultilevel"/>
    <w:tmpl w:val="B8B81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BE8064"/>
    <w:multiLevelType w:val="hybridMultilevel"/>
    <w:tmpl w:val="F39EB62C"/>
    <w:lvl w:ilvl="0" w:tplc="31BC6542">
      <w:start w:val="1"/>
      <w:numFmt w:val="bullet"/>
      <w:lvlText w:val=""/>
      <w:lvlJc w:val="left"/>
      <w:pPr>
        <w:ind w:left="720" w:hanging="360"/>
      </w:pPr>
      <w:rPr>
        <w:rFonts w:ascii="Symbol" w:hAnsi="Symbol" w:hint="default"/>
      </w:rPr>
    </w:lvl>
    <w:lvl w:ilvl="1" w:tplc="FD2AE50C">
      <w:start w:val="1"/>
      <w:numFmt w:val="bullet"/>
      <w:lvlText w:val="o"/>
      <w:lvlJc w:val="left"/>
      <w:pPr>
        <w:ind w:left="1440" w:hanging="360"/>
      </w:pPr>
      <w:rPr>
        <w:rFonts w:ascii="Courier New" w:hAnsi="Courier New" w:hint="default"/>
      </w:rPr>
    </w:lvl>
    <w:lvl w:ilvl="2" w:tplc="B978D560">
      <w:start w:val="1"/>
      <w:numFmt w:val="bullet"/>
      <w:lvlText w:val=""/>
      <w:lvlJc w:val="left"/>
      <w:pPr>
        <w:ind w:left="2160" w:hanging="360"/>
      </w:pPr>
      <w:rPr>
        <w:rFonts w:ascii="Wingdings" w:hAnsi="Wingdings" w:hint="default"/>
      </w:rPr>
    </w:lvl>
    <w:lvl w:ilvl="3" w:tplc="505428EC">
      <w:start w:val="1"/>
      <w:numFmt w:val="bullet"/>
      <w:lvlText w:val=""/>
      <w:lvlJc w:val="left"/>
      <w:pPr>
        <w:ind w:left="2880" w:hanging="360"/>
      </w:pPr>
      <w:rPr>
        <w:rFonts w:ascii="Symbol" w:hAnsi="Symbol" w:hint="default"/>
      </w:rPr>
    </w:lvl>
    <w:lvl w:ilvl="4" w:tplc="497C9FE8">
      <w:start w:val="1"/>
      <w:numFmt w:val="bullet"/>
      <w:lvlText w:val="o"/>
      <w:lvlJc w:val="left"/>
      <w:pPr>
        <w:ind w:left="3600" w:hanging="360"/>
      </w:pPr>
      <w:rPr>
        <w:rFonts w:ascii="Courier New" w:hAnsi="Courier New" w:hint="default"/>
      </w:rPr>
    </w:lvl>
    <w:lvl w:ilvl="5" w:tplc="F34EB0E4">
      <w:start w:val="1"/>
      <w:numFmt w:val="bullet"/>
      <w:lvlText w:val=""/>
      <w:lvlJc w:val="left"/>
      <w:pPr>
        <w:ind w:left="4320" w:hanging="360"/>
      </w:pPr>
      <w:rPr>
        <w:rFonts w:ascii="Wingdings" w:hAnsi="Wingdings" w:hint="default"/>
      </w:rPr>
    </w:lvl>
    <w:lvl w:ilvl="6" w:tplc="C102FF4E">
      <w:start w:val="1"/>
      <w:numFmt w:val="bullet"/>
      <w:lvlText w:val=""/>
      <w:lvlJc w:val="left"/>
      <w:pPr>
        <w:ind w:left="5040" w:hanging="360"/>
      </w:pPr>
      <w:rPr>
        <w:rFonts w:ascii="Symbol" w:hAnsi="Symbol" w:hint="default"/>
      </w:rPr>
    </w:lvl>
    <w:lvl w:ilvl="7" w:tplc="03203478">
      <w:start w:val="1"/>
      <w:numFmt w:val="bullet"/>
      <w:lvlText w:val="o"/>
      <w:lvlJc w:val="left"/>
      <w:pPr>
        <w:ind w:left="5760" w:hanging="360"/>
      </w:pPr>
      <w:rPr>
        <w:rFonts w:ascii="Courier New" w:hAnsi="Courier New" w:hint="default"/>
      </w:rPr>
    </w:lvl>
    <w:lvl w:ilvl="8" w:tplc="59AA30EE">
      <w:start w:val="1"/>
      <w:numFmt w:val="bullet"/>
      <w:lvlText w:val=""/>
      <w:lvlJc w:val="left"/>
      <w:pPr>
        <w:ind w:left="6480" w:hanging="360"/>
      </w:pPr>
      <w:rPr>
        <w:rFonts w:ascii="Wingdings" w:hAnsi="Wingdings" w:hint="default"/>
      </w:rPr>
    </w:lvl>
  </w:abstractNum>
  <w:abstractNum w:abstractNumId="31" w15:restartNumberingAfterBreak="0">
    <w:nsid w:val="75F45C80"/>
    <w:multiLevelType w:val="multilevel"/>
    <w:tmpl w:val="AEC8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E31BB2"/>
    <w:multiLevelType w:val="hybridMultilevel"/>
    <w:tmpl w:val="609800E0"/>
    <w:lvl w:ilvl="0" w:tplc="D3CE2B9E">
      <w:start w:val="1"/>
      <w:numFmt w:val="bullet"/>
      <w:lvlText w:val=""/>
      <w:lvlJc w:val="left"/>
      <w:pPr>
        <w:ind w:left="720" w:hanging="360"/>
      </w:pPr>
      <w:rPr>
        <w:rFonts w:ascii="Symbol" w:hAnsi="Symbol" w:hint="default"/>
      </w:rPr>
    </w:lvl>
    <w:lvl w:ilvl="1" w:tplc="BA7E03A2">
      <w:start w:val="1"/>
      <w:numFmt w:val="bullet"/>
      <w:lvlText w:val="o"/>
      <w:lvlJc w:val="left"/>
      <w:pPr>
        <w:ind w:left="1440" w:hanging="360"/>
      </w:pPr>
      <w:rPr>
        <w:rFonts w:ascii="Courier New" w:hAnsi="Courier New" w:hint="default"/>
      </w:rPr>
    </w:lvl>
    <w:lvl w:ilvl="2" w:tplc="A7EA4E70">
      <w:start w:val="1"/>
      <w:numFmt w:val="bullet"/>
      <w:lvlText w:val=""/>
      <w:lvlJc w:val="left"/>
      <w:pPr>
        <w:ind w:left="2160" w:hanging="360"/>
      </w:pPr>
      <w:rPr>
        <w:rFonts w:ascii="Wingdings" w:hAnsi="Wingdings" w:hint="default"/>
      </w:rPr>
    </w:lvl>
    <w:lvl w:ilvl="3" w:tplc="B420D870">
      <w:start w:val="1"/>
      <w:numFmt w:val="bullet"/>
      <w:lvlText w:val=""/>
      <w:lvlJc w:val="left"/>
      <w:pPr>
        <w:ind w:left="2880" w:hanging="360"/>
      </w:pPr>
      <w:rPr>
        <w:rFonts w:ascii="Symbol" w:hAnsi="Symbol" w:hint="default"/>
      </w:rPr>
    </w:lvl>
    <w:lvl w:ilvl="4" w:tplc="FA147A10">
      <w:start w:val="1"/>
      <w:numFmt w:val="bullet"/>
      <w:lvlText w:val="o"/>
      <w:lvlJc w:val="left"/>
      <w:pPr>
        <w:ind w:left="3600" w:hanging="360"/>
      </w:pPr>
      <w:rPr>
        <w:rFonts w:ascii="Courier New" w:hAnsi="Courier New" w:hint="default"/>
      </w:rPr>
    </w:lvl>
    <w:lvl w:ilvl="5" w:tplc="5BBE0F14">
      <w:start w:val="1"/>
      <w:numFmt w:val="bullet"/>
      <w:lvlText w:val=""/>
      <w:lvlJc w:val="left"/>
      <w:pPr>
        <w:ind w:left="4320" w:hanging="360"/>
      </w:pPr>
      <w:rPr>
        <w:rFonts w:ascii="Wingdings" w:hAnsi="Wingdings" w:hint="default"/>
      </w:rPr>
    </w:lvl>
    <w:lvl w:ilvl="6" w:tplc="CEB0D48A">
      <w:start w:val="1"/>
      <w:numFmt w:val="bullet"/>
      <w:lvlText w:val=""/>
      <w:lvlJc w:val="left"/>
      <w:pPr>
        <w:ind w:left="5040" w:hanging="360"/>
      </w:pPr>
      <w:rPr>
        <w:rFonts w:ascii="Symbol" w:hAnsi="Symbol" w:hint="default"/>
      </w:rPr>
    </w:lvl>
    <w:lvl w:ilvl="7" w:tplc="6EDEADCC">
      <w:start w:val="1"/>
      <w:numFmt w:val="bullet"/>
      <w:lvlText w:val="o"/>
      <w:lvlJc w:val="left"/>
      <w:pPr>
        <w:ind w:left="5760" w:hanging="360"/>
      </w:pPr>
      <w:rPr>
        <w:rFonts w:ascii="Courier New" w:hAnsi="Courier New" w:hint="default"/>
      </w:rPr>
    </w:lvl>
    <w:lvl w:ilvl="8" w:tplc="0D8E4024">
      <w:start w:val="1"/>
      <w:numFmt w:val="bullet"/>
      <w:lvlText w:val=""/>
      <w:lvlJc w:val="left"/>
      <w:pPr>
        <w:ind w:left="6480" w:hanging="360"/>
      </w:pPr>
      <w:rPr>
        <w:rFonts w:ascii="Wingdings" w:hAnsi="Wingdings" w:hint="default"/>
      </w:rPr>
    </w:lvl>
  </w:abstractNum>
  <w:abstractNum w:abstractNumId="33" w15:restartNumberingAfterBreak="0">
    <w:nsid w:val="7A305413"/>
    <w:multiLevelType w:val="hybridMultilevel"/>
    <w:tmpl w:val="39A2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AE606F"/>
    <w:multiLevelType w:val="multilevel"/>
    <w:tmpl w:val="7AB2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0911587">
    <w:abstractNumId w:val="18"/>
  </w:num>
  <w:num w:numId="2" w16cid:durableId="1565723605">
    <w:abstractNumId w:val="3"/>
  </w:num>
  <w:num w:numId="3" w16cid:durableId="82840944">
    <w:abstractNumId w:val="14"/>
  </w:num>
  <w:num w:numId="4" w16cid:durableId="489638492">
    <w:abstractNumId w:val="19"/>
  </w:num>
  <w:num w:numId="5" w16cid:durableId="520554659">
    <w:abstractNumId w:val="30"/>
  </w:num>
  <w:num w:numId="6" w16cid:durableId="1317952002">
    <w:abstractNumId w:val="22"/>
  </w:num>
  <w:num w:numId="7" w16cid:durableId="2049060369">
    <w:abstractNumId w:val="2"/>
  </w:num>
  <w:num w:numId="8" w16cid:durableId="186649095">
    <w:abstractNumId w:val="25"/>
  </w:num>
  <w:num w:numId="9" w16cid:durableId="1086803680">
    <w:abstractNumId w:val="5"/>
  </w:num>
  <w:num w:numId="10" w16cid:durableId="1723212348">
    <w:abstractNumId w:val="27"/>
  </w:num>
  <w:num w:numId="11" w16cid:durableId="2114860290">
    <w:abstractNumId w:val="8"/>
  </w:num>
  <w:num w:numId="12" w16cid:durableId="818233707">
    <w:abstractNumId w:val="12"/>
  </w:num>
  <w:num w:numId="13" w16cid:durableId="900554330">
    <w:abstractNumId w:val="32"/>
  </w:num>
  <w:num w:numId="14" w16cid:durableId="1820002296">
    <w:abstractNumId w:val="4"/>
  </w:num>
  <w:num w:numId="15" w16cid:durableId="1187404656">
    <w:abstractNumId w:val="11"/>
  </w:num>
  <w:num w:numId="16" w16cid:durableId="659693469">
    <w:abstractNumId w:val="7"/>
  </w:num>
  <w:num w:numId="17" w16cid:durableId="1754735446">
    <w:abstractNumId w:val="16"/>
  </w:num>
  <w:num w:numId="18" w16cid:durableId="1968388616">
    <w:abstractNumId w:val="23"/>
  </w:num>
  <w:num w:numId="19" w16cid:durableId="588975155">
    <w:abstractNumId w:val="31"/>
  </w:num>
  <w:num w:numId="20" w16cid:durableId="909584606">
    <w:abstractNumId w:val="15"/>
  </w:num>
  <w:num w:numId="21" w16cid:durableId="1629508968">
    <w:abstractNumId w:val="1"/>
  </w:num>
  <w:num w:numId="22" w16cid:durableId="1668558808">
    <w:abstractNumId w:val="26"/>
  </w:num>
  <w:num w:numId="23" w16cid:durableId="2032607789">
    <w:abstractNumId w:val="17"/>
  </w:num>
  <w:num w:numId="24" w16cid:durableId="1756366923">
    <w:abstractNumId w:val="20"/>
  </w:num>
  <w:num w:numId="25" w16cid:durableId="1194655812">
    <w:abstractNumId w:val="21"/>
  </w:num>
  <w:num w:numId="26" w16cid:durableId="1270315170">
    <w:abstractNumId w:val="28"/>
  </w:num>
  <w:num w:numId="27" w16cid:durableId="1443107051">
    <w:abstractNumId w:val="34"/>
  </w:num>
  <w:num w:numId="28" w16cid:durableId="46994881">
    <w:abstractNumId w:val="9"/>
  </w:num>
  <w:num w:numId="29" w16cid:durableId="435639258">
    <w:abstractNumId w:val="6"/>
  </w:num>
  <w:num w:numId="30" w16cid:durableId="1684279942">
    <w:abstractNumId w:val="24"/>
  </w:num>
  <w:num w:numId="31" w16cid:durableId="98107979">
    <w:abstractNumId w:val="13"/>
  </w:num>
  <w:num w:numId="32" w16cid:durableId="1901552789">
    <w:abstractNumId w:val="0"/>
  </w:num>
  <w:num w:numId="33" w16cid:durableId="1182822667">
    <w:abstractNumId w:val="29"/>
  </w:num>
  <w:num w:numId="34" w16cid:durableId="211354548">
    <w:abstractNumId w:val="10"/>
  </w:num>
  <w:num w:numId="35" w16cid:durableId="1593194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9B"/>
    <w:rsid w:val="00006249"/>
    <w:rsid w:val="00015719"/>
    <w:rsid w:val="0003186A"/>
    <w:rsid w:val="00051A69"/>
    <w:rsid w:val="00057EC8"/>
    <w:rsid w:val="00062327"/>
    <w:rsid w:val="000754A9"/>
    <w:rsid w:val="00080B8A"/>
    <w:rsid w:val="00082675"/>
    <w:rsid w:val="00094A37"/>
    <w:rsid w:val="000A023A"/>
    <w:rsid w:val="000B5BE9"/>
    <w:rsid w:val="000B5D6D"/>
    <w:rsid w:val="000B7CA6"/>
    <w:rsid w:val="000C5E27"/>
    <w:rsid w:val="000E24A5"/>
    <w:rsid w:val="000E6BEE"/>
    <w:rsid w:val="000F046B"/>
    <w:rsid w:val="00100E40"/>
    <w:rsid w:val="00103174"/>
    <w:rsid w:val="00104795"/>
    <w:rsid w:val="0011516A"/>
    <w:rsid w:val="00122C29"/>
    <w:rsid w:val="00142CB7"/>
    <w:rsid w:val="00142EEE"/>
    <w:rsid w:val="00145A14"/>
    <w:rsid w:val="001558CB"/>
    <w:rsid w:val="00164BF2"/>
    <w:rsid w:val="00174D4E"/>
    <w:rsid w:val="00174EA4"/>
    <w:rsid w:val="00180890"/>
    <w:rsid w:val="001821D4"/>
    <w:rsid w:val="001929BA"/>
    <w:rsid w:val="001938AD"/>
    <w:rsid w:val="001A09A5"/>
    <w:rsid w:val="001A6EA5"/>
    <w:rsid w:val="001B43C9"/>
    <w:rsid w:val="001C5482"/>
    <w:rsid w:val="001C788E"/>
    <w:rsid w:val="001E5723"/>
    <w:rsid w:val="001F61BA"/>
    <w:rsid w:val="001F65FC"/>
    <w:rsid w:val="002039DE"/>
    <w:rsid w:val="00213F6A"/>
    <w:rsid w:val="00233860"/>
    <w:rsid w:val="002355C4"/>
    <w:rsid w:val="0024006F"/>
    <w:rsid w:val="002702F2"/>
    <w:rsid w:val="002776C6"/>
    <w:rsid w:val="002A0C88"/>
    <w:rsid w:val="002A13A8"/>
    <w:rsid w:val="002A5F10"/>
    <w:rsid w:val="002B37CF"/>
    <w:rsid w:val="002D115E"/>
    <w:rsid w:val="002E79D0"/>
    <w:rsid w:val="002F1D2E"/>
    <w:rsid w:val="00301AE9"/>
    <w:rsid w:val="00301E86"/>
    <w:rsid w:val="00306000"/>
    <w:rsid w:val="00311027"/>
    <w:rsid w:val="003201E2"/>
    <w:rsid w:val="003204D2"/>
    <w:rsid w:val="00326CD6"/>
    <w:rsid w:val="00331135"/>
    <w:rsid w:val="003351A5"/>
    <w:rsid w:val="0034411A"/>
    <w:rsid w:val="00352BE8"/>
    <w:rsid w:val="003565EB"/>
    <w:rsid w:val="00356C91"/>
    <w:rsid w:val="0036045C"/>
    <w:rsid w:val="00361B83"/>
    <w:rsid w:val="003A3034"/>
    <w:rsid w:val="003A74CB"/>
    <w:rsid w:val="003B7B52"/>
    <w:rsid w:val="003C0BDF"/>
    <w:rsid w:val="003C6482"/>
    <w:rsid w:val="003D4913"/>
    <w:rsid w:val="003D797E"/>
    <w:rsid w:val="003E7367"/>
    <w:rsid w:val="003F5B71"/>
    <w:rsid w:val="00402A37"/>
    <w:rsid w:val="00404766"/>
    <w:rsid w:val="0040790B"/>
    <w:rsid w:val="004279E9"/>
    <w:rsid w:val="00433BC6"/>
    <w:rsid w:val="004360C6"/>
    <w:rsid w:val="00442A28"/>
    <w:rsid w:val="00442B57"/>
    <w:rsid w:val="00457129"/>
    <w:rsid w:val="0046605C"/>
    <w:rsid w:val="00475C4F"/>
    <w:rsid w:val="004762FD"/>
    <w:rsid w:val="00484B1E"/>
    <w:rsid w:val="00493525"/>
    <w:rsid w:val="004A08D6"/>
    <w:rsid w:val="004B03ED"/>
    <w:rsid w:val="004B2CC4"/>
    <w:rsid w:val="004B4428"/>
    <w:rsid w:val="004C0728"/>
    <w:rsid w:val="004C4E5B"/>
    <w:rsid w:val="004C6136"/>
    <w:rsid w:val="004D102B"/>
    <w:rsid w:val="004D193D"/>
    <w:rsid w:val="004D24D2"/>
    <w:rsid w:val="004E4D49"/>
    <w:rsid w:val="004F65AE"/>
    <w:rsid w:val="00503AB0"/>
    <w:rsid w:val="0050672F"/>
    <w:rsid w:val="005341FE"/>
    <w:rsid w:val="005371A2"/>
    <w:rsid w:val="00537957"/>
    <w:rsid w:val="0054309B"/>
    <w:rsid w:val="005452BF"/>
    <w:rsid w:val="00557AA3"/>
    <w:rsid w:val="00571467"/>
    <w:rsid w:val="00590F02"/>
    <w:rsid w:val="0059286F"/>
    <w:rsid w:val="00594D2E"/>
    <w:rsid w:val="005A02BF"/>
    <w:rsid w:val="005A2CD8"/>
    <w:rsid w:val="005A4380"/>
    <w:rsid w:val="005A7B8B"/>
    <w:rsid w:val="005B3E0A"/>
    <w:rsid w:val="005C243C"/>
    <w:rsid w:val="005F4B1E"/>
    <w:rsid w:val="005F4E54"/>
    <w:rsid w:val="00604D7D"/>
    <w:rsid w:val="006103D8"/>
    <w:rsid w:val="0061368E"/>
    <w:rsid w:val="006156AE"/>
    <w:rsid w:val="00623593"/>
    <w:rsid w:val="00623804"/>
    <w:rsid w:val="006474F7"/>
    <w:rsid w:val="006639DF"/>
    <w:rsid w:val="00663C46"/>
    <w:rsid w:val="006658B0"/>
    <w:rsid w:val="00667953"/>
    <w:rsid w:val="00671C92"/>
    <w:rsid w:val="006722FD"/>
    <w:rsid w:val="006749A5"/>
    <w:rsid w:val="00677847"/>
    <w:rsid w:val="00687CB2"/>
    <w:rsid w:val="0069067F"/>
    <w:rsid w:val="00690EC6"/>
    <w:rsid w:val="006A35FD"/>
    <w:rsid w:val="006A5255"/>
    <w:rsid w:val="006B7DD5"/>
    <w:rsid w:val="006C2851"/>
    <w:rsid w:val="006C3BF0"/>
    <w:rsid w:val="0070019E"/>
    <w:rsid w:val="007072E0"/>
    <w:rsid w:val="007158D3"/>
    <w:rsid w:val="00721955"/>
    <w:rsid w:val="00725A45"/>
    <w:rsid w:val="00734793"/>
    <w:rsid w:val="00735E40"/>
    <w:rsid w:val="00737D0B"/>
    <w:rsid w:val="00742A94"/>
    <w:rsid w:val="0075690F"/>
    <w:rsid w:val="0076641F"/>
    <w:rsid w:val="00766B0C"/>
    <w:rsid w:val="0077104D"/>
    <w:rsid w:val="007A2848"/>
    <w:rsid w:val="007A507F"/>
    <w:rsid w:val="007B3E76"/>
    <w:rsid w:val="007C172F"/>
    <w:rsid w:val="007D60AB"/>
    <w:rsid w:val="007E23F6"/>
    <w:rsid w:val="007E7915"/>
    <w:rsid w:val="007E7E85"/>
    <w:rsid w:val="007F1DEA"/>
    <w:rsid w:val="007F7D15"/>
    <w:rsid w:val="00806D7A"/>
    <w:rsid w:val="00817112"/>
    <w:rsid w:val="00817749"/>
    <w:rsid w:val="00820497"/>
    <w:rsid w:val="00823C6F"/>
    <w:rsid w:val="00824B0C"/>
    <w:rsid w:val="00837931"/>
    <w:rsid w:val="00850C91"/>
    <w:rsid w:val="008514CD"/>
    <w:rsid w:val="0085327D"/>
    <w:rsid w:val="008674F2"/>
    <w:rsid w:val="00867D32"/>
    <w:rsid w:val="00870BE2"/>
    <w:rsid w:val="00874B19"/>
    <w:rsid w:val="008A1A4C"/>
    <w:rsid w:val="008A2B97"/>
    <w:rsid w:val="008A5299"/>
    <w:rsid w:val="008B19BE"/>
    <w:rsid w:val="008C500B"/>
    <w:rsid w:val="008D15A6"/>
    <w:rsid w:val="008D39C4"/>
    <w:rsid w:val="008D6556"/>
    <w:rsid w:val="008D7771"/>
    <w:rsid w:val="008E149B"/>
    <w:rsid w:val="008E1AFB"/>
    <w:rsid w:val="008E5ED3"/>
    <w:rsid w:val="008F2EE7"/>
    <w:rsid w:val="008F50B2"/>
    <w:rsid w:val="00900F38"/>
    <w:rsid w:val="00901C70"/>
    <w:rsid w:val="00920018"/>
    <w:rsid w:val="0092673D"/>
    <w:rsid w:val="00932776"/>
    <w:rsid w:val="00936005"/>
    <w:rsid w:val="009438A0"/>
    <w:rsid w:val="00950499"/>
    <w:rsid w:val="009557B9"/>
    <w:rsid w:val="00955878"/>
    <w:rsid w:val="00960938"/>
    <w:rsid w:val="0098286A"/>
    <w:rsid w:val="00985F57"/>
    <w:rsid w:val="00995B62"/>
    <w:rsid w:val="009B7203"/>
    <w:rsid w:val="009B7726"/>
    <w:rsid w:val="009C1069"/>
    <w:rsid w:val="009C6EA8"/>
    <w:rsid w:val="009C6FE5"/>
    <w:rsid w:val="009E09D5"/>
    <w:rsid w:val="009E1F98"/>
    <w:rsid w:val="009E6D85"/>
    <w:rsid w:val="009F3B4E"/>
    <w:rsid w:val="00A01DED"/>
    <w:rsid w:val="00A02D1C"/>
    <w:rsid w:val="00A15822"/>
    <w:rsid w:val="00A2179C"/>
    <w:rsid w:val="00A22A03"/>
    <w:rsid w:val="00A32CA5"/>
    <w:rsid w:val="00A42109"/>
    <w:rsid w:val="00A51B92"/>
    <w:rsid w:val="00A569E0"/>
    <w:rsid w:val="00A62BBF"/>
    <w:rsid w:val="00A86B73"/>
    <w:rsid w:val="00A90EE7"/>
    <w:rsid w:val="00A97C80"/>
    <w:rsid w:val="00AA0C91"/>
    <w:rsid w:val="00AA0DB7"/>
    <w:rsid w:val="00AB0937"/>
    <w:rsid w:val="00AB4ADE"/>
    <w:rsid w:val="00AC7366"/>
    <w:rsid w:val="00AC79CA"/>
    <w:rsid w:val="00AD08A8"/>
    <w:rsid w:val="00AD22BF"/>
    <w:rsid w:val="00AD26DA"/>
    <w:rsid w:val="00AD4800"/>
    <w:rsid w:val="00AE5EAC"/>
    <w:rsid w:val="00AF2DFE"/>
    <w:rsid w:val="00AF381D"/>
    <w:rsid w:val="00AF5307"/>
    <w:rsid w:val="00B05EC0"/>
    <w:rsid w:val="00B079E3"/>
    <w:rsid w:val="00B16170"/>
    <w:rsid w:val="00B32D6D"/>
    <w:rsid w:val="00B47F84"/>
    <w:rsid w:val="00B54577"/>
    <w:rsid w:val="00B54C9D"/>
    <w:rsid w:val="00B62EE2"/>
    <w:rsid w:val="00B70757"/>
    <w:rsid w:val="00B84E76"/>
    <w:rsid w:val="00B86854"/>
    <w:rsid w:val="00B86FD9"/>
    <w:rsid w:val="00B93903"/>
    <w:rsid w:val="00B96F37"/>
    <w:rsid w:val="00BA0E7C"/>
    <w:rsid w:val="00BA2200"/>
    <w:rsid w:val="00BA3864"/>
    <w:rsid w:val="00BA518A"/>
    <w:rsid w:val="00BC0E98"/>
    <w:rsid w:val="00BC1F08"/>
    <w:rsid w:val="00BC2B97"/>
    <w:rsid w:val="00BD22F7"/>
    <w:rsid w:val="00BD5F85"/>
    <w:rsid w:val="00BE6C06"/>
    <w:rsid w:val="00BF37C6"/>
    <w:rsid w:val="00C04746"/>
    <w:rsid w:val="00C05A96"/>
    <w:rsid w:val="00C11A3B"/>
    <w:rsid w:val="00C14885"/>
    <w:rsid w:val="00C208D9"/>
    <w:rsid w:val="00C20A36"/>
    <w:rsid w:val="00C20C35"/>
    <w:rsid w:val="00C44B5D"/>
    <w:rsid w:val="00C4508F"/>
    <w:rsid w:val="00C64051"/>
    <w:rsid w:val="00C75B18"/>
    <w:rsid w:val="00C84060"/>
    <w:rsid w:val="00C91F7E"/>
    <w:rsid w:val="00C936BD"/>
    <w:rsid w:val="00CB0981"/>
    <w:rsid w:val="00CB2079"/>
    <w:rsid w:val="00CC35FE"/>
    <w:rsid w:val="00CC5673"/>
    <w:rsid w:val="00CD0D63"/>
    <w:rsid w:val="00CD3636"/>
    <w:rsid w:val="00CD48B2"/>
    <w:rsid w:val="00CD7237"/>
    <w:rsid w:val="00CE465F"/>
    <w:rsid w:val="00D05E6B"/>
    <w:rsid w:val="00D124A3"/>
    <w:rsid w:val="00D245CB"/>
    <w:rsid w:val="00D35807"/>
    <w:rsid w:val="00D61F40"/>
    <w:rsid w:val="00D6271A"/>
    <w:rsid w:val="00D742B9"/>
    <w:rsid w:val="00D74D56"/>
    <w:rsid w:val="00D81372"/>
    <w:rsid w:val="00D83098"/>
    <w:rsid w:val="00D838B4"/>
    <w:rsid w:val="00DB27BD"/>
    <w:rsid w:val="00DD14A6"/>
    <w:rsid w:val="00DD7F91"/>
    <w:rsid w:val="00DE6704"/>
    <w:rsid w:val="00E00CFE"/>
    <w:rsid w:val="00E1029A"/>
    <w:rsid w:val="00E17621"/>
    <w:rsid w:val="00E33F40"/>
    <w:rsid w:val="00E56964"/>
    <w:rsid w:val="00E6190D"/>
    <w:rsid w:val="00E6656D"/>
    <w:rsid w:val="00E71A53"/>
    <w:rsid w:val="00E8763B"/>
    <w:rsid w:val="00E9680E"/>
    <w:rsid w:val="00EA1636"/>
    <w:rsid w:val="00EA2180"/>
    <w:rsid w:val="00EA7ECE"/>
    <w:rsid w:val="00EC10F5"/>
    <w:rsid w:val="00EE1DCE"/>
    <w:rsid w:val="00EE4B72"/>
    <w:rsid w:val="00EE5DF4"/>
    <w:rsid w:val="00EF4165"/>
    <w:rsid w:val="00F017D8"/>
    <w:rsid w:val="00F03577"/>
    <w:rsid w:val="00F22B3D"/>
    <w:rsid w:val="00F26499"/>
    <w:rsid w:val="00F315A4"/>
    <w:rsid w:val="00F44D1F"/>
    <w:rsid w:val="00F50D07"/>
    <w:rsid w:val="00F646F6"/>
    <w:rsid w:val="00F67232"/>
    <w:rsid w:val="00F72EC4"/>
    <w:rsid w:val="00F800D8"/>
    <w:rsid w:val="00F800FE"/>
    <w:rsid w:val="00F805BE"/>
    <w:rsid w:val="00F93DEE"/>
    <w:rsid w:val="00FB1E93"/>
    <w:rsid w:val="00FB4B91"/>
    <w:rsid w:val="00FC53B0"/>
    <w:rsid w:val="00FC7AAF"/>
    <w:rsid w:val="00FD3BF5"/>
    <w:rsid w:val="00FE7FB4"/>
    <w:rsid w:val="00FF4B4E"/>
    <w:rsid w:val="063E5A45"/>
    <w:rsid w:val="099D0271"/>
    <w:rsid w:val="0A347984"/>
    <w:rsid w:val="0B5B1E2F"/>
    <w:rsid w:val="0F64697B"/>
    <w:rsid w:val="11568DFB"/>
    <w:rsid w:val="121BCCF4"/>
    <w:rsid w:val="12B34C24"/>
    <w:rsid w:val="1387333F"/>
    <w:rsid w:val="154F9285"/>
    <w:rsid w:val="157995A7"/>
    <w:rsid w:val="1642E803"/>
    <w:rsid w:val="185C4180"/>
    <w:rsid w:val="1BEEF6FB"/>
    <w:rsid w:val="1C2EBCBE"/>
    <w:rsid w:val="1E5D0C35"/>
    <w:rsid w:val="233C2D66"/>
    <w:rsid w:val="24BA7FB8"/>
    <w:rsid w:val="26338675"/>
    <w:rsid w:val="277545D6"/>
    <w:rsid w:val="2E6D7E8F"/>
    <w:rsid w:val="2FBB5860"/>
    <w:rsid w:val="2FCF5398"/>
    <w:rsid w:val="31B5BD5E"/>
    <w:rsid w:val="32EE8EF6"/>
    <w:rsid w:val="35AA3F46"/>
    <w:rsid w:val="35BAB8F9"/>
    <w:rsid w:val="3845AF5B"/>
    <w:rsid w:val="3C001448"/>
    <w:rsid w:val="3CE3002E"/>
    <w:rsid w:val="3CFE4281"/>
    <w:rsid w:val="40AE304D"/>
    <w:rsid w:val="410990E5"/>
    <w:rsid w:val="42615B8E"/>
    <w:rsid w:val="434769AE"/>
    <w:rsid w:val="4486B5B8"/>
    <w:rsid w:val="46C5B42F"/>
    <w:rsid w:val="48CC3E71"/>
    <w:rsid w:val="4916435B"/>
    <w:rsid w:val="4CC4813C"/>
    <w:rsid w:val="4F41481C"/>
    <w:rsid w:val="50C40D85"/>
    <w:rsid w:val="52AA9281"/>
    <w:rsid w:val="536CD66B"/>
    <w:rsid w:val="55DDF1B0"/>
    <w:rsid w:val="565B28AF"/>
    <w:rsid w:val="5664118B"/>
    <w:rsid w:val="59012ECB"/>
    <w:rsid w:val="593046F9"/>
    <w:rsid w:val="5B473BAA"/>
    <w:rsid w:val="5D815759"/>
    <w:rsid w:val="623A9A4D"/>
    <w:rsid w:val="684D0645"/>
    <w:rsid w:val="68B90B82"/>
    <w:rsid w:val="6DA067D7"/>
    <w:rsid w:val="716FC430"/>
    <w:rsid w:val="78E81E17"/>
    <w:rsid w:val="78F71C37"/>
    <w:rsid w:val="7970B8B8"/>
    <w:rsid w:val="7F949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3368"/>
  <w15:chartTrackingRefBased/>
  <w15:docId w15:val="{FBFB885A-CA3B-4C4C-9905-60A23D00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49B"/>
    <w:rPr>
      <w:kern w:val="0"/>
    </w:rPr>
  </w:style>
  <w:style w:type="paragraph" w:styleId="Heading1">
    <w:name w:val="heading 1"/>
    <w:basedOn w:val="Normal"/>
    <w:next w:val="Normal"/>
    <w:link w:val="Heading1Char"/>
    <w:uiPriority w:val="9"/>
    <w:qFormat/>
    <w:rsid w:val="009200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7F84"/>
    <w:pPr>
      <w:keepNext/>
      <w:keepLines/>
      <w:spacing w:before="160" w:after="80" w:line="279" w:lineRule="auto"/>
      <w:outlineLvl w:val="1"/>
    </w:pPr>
    <w:rPr>
      <w:rFonts w:asciiTheme="majorHAnsi" w:eastAsiaTheme="majorEastAsia" w:hAnsiTheme="majorHAnsi" w:cstheme="majorBidi"/>
      <w:color w:val="2F5496" w:themeColor="accent1" w:themeShade="BF"/>
      <w:sz w:val="32"/>
      <w:szCs w:val="32"/>
      <w:lang w:eastAsia="ja-JP"/>
      <w14:ligatures w14:val="none"/>
    </w:rPr>
  </w:style>
  <w:style w:type="paragraph" w:styleId="Heading3">
    <w:name w:val="heading 3"/>
    <w:basedOn w:val="Normal"/>
    <w:next w:val="Normal"/>
    <w:link w:val="Heading3Char"/>
    <w:uiPriority w:val="9"/>
    <w:unhideWhenUsed/>
    <w:qFormat/>
    <w:rsid w:val="00B47F84"/>
    <w:pPr>
      <w:keepNext/>
      <w:keepLines/>
      <w:spacing w:before="160" w:after="80" w:line="279" w:lineRule="auto"/>
      <w:outlineLvl w:val="2"/>
    </w:pPr>
    <w:rPr>
      <w:rFonts w:eastAsiaTheme="majorEastAsia" w:cstheme="majorBidi"/>
      <w:color w:val="2F5496" w:themeColor="accent1" w:themeShade="BF"/>
      <w:sz w:val="28"/>
      <w:szCs w:val="28"/>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149B"/>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8E149B"/>
    <w:rPr>
      <w:color w:val="0000FF"/>
      <w:u w:val="single"/>
    </w:rPr>
  </w:style>
  <w:style w:type="character" w:styleId="UnresolvedMention">
    <w:name w:val="Unresolved Mention"/>
    <w:basedOn w:val="DefaultParagraphFont"/>
    <w:uiPriority w:val="99"/>
    <w:semiHidden/>
    <w:unhideWhenUsed/>
    <w:rsid w:val="00C14885"/>
    <w:rPr>
      <w:color w:val="605E5C"/>
      <w:shd w:val="clear" w:color="auto" w:fill="E1DFDD"/>
    </w:rPr>
  </w:style>
  <w:style w:type="paragraph" w:styleId="ListParagraph">
    <w:name w:val="List Paragraph"/>
    <w:basedOn w:val="Normal"/>
    <w:uiPriority w:val="34"/>
    <w:qFormat/>
    <w:rsid w:val="00932776"/>
    <w:pPr>
      <w:ind w:left="720"/>
      <w:contextualSpacing/>
    </w:pPr>
  </w:style>
  <w:style w:type="paragraph" w:customStyle="1" w:styleId="paragraph">
    <w:name w:val="paragraph"/>
    <w:basedOn w:val="Normal"/>
    <w:rsid w:val="00AD4800"/>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customStyle="1" w:styleId="normaltextrun">
    <w:name w:val="normaltextrun"/>
    <w:basedOn w:val="DefaultParagraphFont"/>
    <w:rsid w:val="00AD4800"/>
  </w:style>
  <w:style w:type="character" w:customStyle="1" w:styleId="eop">
    <w:name w:val="eop"/>
    <w:basedOn w:val="DefaultParagraphFont"/>
    <w:rsid w:val="00AD4800"/>
  </w:style>
  <w:style w:type="character" w:customStyle="1" w:styleId="Heading2Char">
    <w:name w:val="Heading 2 Char"/>
    <w:basedOn w:val="DefaultParagraphFont"/>
    <w:link w:val="Heading2"/>
    <w:uiPriority w:val="9"/>
    <w:rsid w:val="00B47F84"/>
    <w:rPr>
      <w:rFonts w:asciiTheme="majorHAnsi" w:eastAsiaTheme="majorEastAsia" w:hAnsiTheme="majorHAnsi" w:cstheme="majorBidi"/>
      <w:color w:val="2F5496" w:themeColor="accent1" w:themeShade="BF"/>
      <w:kern w:val="0"/>
      <w:sz w:val="32"/>
      <w:szCs w:val="32"/>
      <w:lang w:eastAsia="ja-JP"/>
      <w14:ligatures w14:val="none"/>
    </w:rPr>
  </w:style>
  <w:style w:type="character" w:customStyle="1" w:styleId="Heading3Char">
    <w:name w:val="Heading 3 Char"/>
    <w:basedOn w:val="DefaultParagraphFont"/>
    <w:link w:val="Heading3"/>
    <w:uiPriority w:val="9"/>
    <w:rsid w:val="00B47F84"/>
    <w:rPr>
      <w:rFonts w:eastAsiaTheme="majorEastAsia" w:cstheme="majorBidi"/>
      <w:color w:val="2F5496" w:themeColor="accent1" w:themeShade="BF"/>
      <w:kern w:val="0"/>
      <w:sz w:val="28"/>
      <w:szCs w:val="28"/>
      <w:lang w:eastAsia="ja-JP"/>
      <w14:ligatures w14:val="none"/>
    </w:rPr>
  </w:style>
  <w:style w:type="paragraph" w:styleId="Header">
    <w:name w:val="header"/>
    <w:basedOn w:val="Normal"/>
    <w:link w:val="HeaderChar"/>
    <w:uiPriority w:val="99"/>
    <w:unhideWhenUsed/>
    <w:rsid w:val="008D65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556"/>
    <w:rPr>
      <w:kern w:val="0"/>
    </w:rPr>
  </w:style>
  <w:style w:type="paragraph" w:styleId="Footer">
    <w:name w:val="footer"/>
    <w:basedOn w:val="Normal"/>
    <w:link w:val="FooterChar"/>
    <w:uiPriority w:val="99"/>
    <w:unhideWhenUsed/>
    <w:rsid w:val="008D65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556"/>
    <w:rPr>
      <w:kern w:val="0"/>
    </w:rPr>
  </w:style>
  <w:style w:type="character" w:styleId="FollowedHyperlink">
    <w:name w:val="FollowedHyperlink"/>
    <w:basedOn w:val="DefaultParagraphFont"/>
    <w:uiPriority w:val="99"/>
    <w:semiHidden/>
    <w:unhideWhenUsed/>
    <w:rsid w:val="005A02BF"/>
    <w:rPr>
      <w:color w:val="954F72" w:themeColor="followedHyperlink"/>
      <w:u w:val="single"/>
    </w:rPr>
  </w:style>
  <w:style w:type="character" w:customStyle="1" w:styleId="Heading1Char">
    <w:name w:val="Heading 1 Char"/>
    <w:basedOn w:val="DefaultParagraphFont"/>
    <w:link w:val="Heading1"/>
    <w:uiPriority w:val="9"/>
    <w:rsid w:val="00920018"/>
    <w:rPr>
      <w:rFonts w:asciiTheme="majorHAnsi" w:eastAsiaTheme="majorEastAsia" w:hAnsiTheme="majorHAnsi" w:cstheme="majorBidi"/>
      <w:color w:val="2F5496" w:themeColor="accent1" w:themeShade="BF"/>
      <w:kern w:val="0"/>
      <w:sz w:val="32"/>
      <w:szCs w:val="32"/>
    </w:rPr>
  </w:style>
  <w:style w:type="paragraph" w:styleId="Revision">
    <w:name w:val="Revision"/>
    <w:hidden/>
    <w:uiPriority w:val="99"/>
    <w:semiHidden/>
    <w:rsid w:val="00326CD6"/>
    <w:pPr>
      <w:spacing w:after="0" w:line="240" w:lineRule="auto"/>
    </w:pPr>
    <w:rPr>
      <w:kern w:val="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395437">
      <w:bodyDiv w:val="1"/>
      <w:marLeft w:val="0"/>
      <w:marRight w:val="0"/>
      <w:marTop w:val="0"/>
      <w:marBottom w:val="0"/>
      <w:divBdr>
        <w:top w:val="none" w:sz="0" w:space="0" w:color="auto"/>
        <w:left w:val="none" w:sz="0" w:space="0" w:color="auto"/>
        <w:bottom w:val="none" w:sz="0" w:space="0" w:color="auto"/>
        <w:right w:val="none" w:sz="0" w:space="0" w:color="auto"/>
      </w:divBdr>
      <w:divsChild>
        <w:div w:id="1523936553">
          <w:marLeft w:val="0"/>
          <w:marRight w:val="0"/>
          <w:marTop w:val="0"/>
          <w:marBottom w:val="0"/>
          <w:divBdr>
            <w:top w:val="none" w:sz="0" w:space="0" w:color="auto"/>
            <w:left w:val="none" w:sz="0" w:space="0" w:color="auto"/>
            <w:bottom w:val="none" w:sz="0" w:space="0" w:color="auto"/>
            <w:right w:val="none" w:sz="0" w:space="0" w:color="auto"/>
          </w:divBdr>
        </w:div>
        <w:div w:id="1950814161">
          <w:marLeft w:val="0"/>
          <w:marRight w:val="0"/>
          <w:marTop w:val="0"/>
          <w:marBottom w:val="0"/>
          <w:divBdr>
            <w:top w:val="none" w:sz="0" w:space="0" w:color="auto"/>
            <w:left w:val="none" w:sz="0" w:space="0" w:color="auto"/>
            <w:bottom w:val="none" w:sz="0" w:space="0" w:color="auto"/>
            <w:right w:val="none" w:sz="0" w:space="0" w:color="auto"/>
          </w:divBdr>
        </w:div>
        <w:div w:id="1240747086">
          <w:marLeft w:val="0"/>
          <w:marRight w:val="0"/>
          <w:marTop w:val="0"/>
          <w:marBottom w:val="0"/>
          <w:divBdr>
            <w:top w:val="none" w:sz="0" w:space="0" w:color="auto"/>
            <w:left w:val="none" w:sz="0" w:space="0" w:color="auto"/>
            <w:bottom w:val="none" w:sz="0" w:space="0" w:color="auto"/>
            <w:right w:val="none" w:sz="0" w:space="0" w:color="auto"/>
          </w:divBdr>
        </w:div>
        <w:div w:id="2076927509">
          <w:marLeft w:val="0"/>
          <w:marRight w:val="0"/>
          <w:marTop w:val="0"/>
          <w:marBottom w:val="0"/>
          <w:divBdr>
            <w:top w:val="none" w:sz="0" w:space="0" w:color="auto"/>
            <w:left w:val="none" w:sz="0" w:space="0" w:color="auto"/>
            <w:bottom w:val="none" w:sz="0" w:space="0" w:color="auto"/>
            <w:right w:val="none" w:sz="0" w:space="0" w:color="auto"/>
          </w:divBdr>
        </w:div>
        <w:div w:id="1700274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stainablehealthcare.org.uk/" TargetMode="External"/><Relationship Id="rId18" Type="http://schemas.openxmlformats.org/officeDocument/2006/relationships/hyperlink" Target="mailto:recruitment@sustainablehealthcare.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mailto:recruitment@sustainablehealthcare.org.uk" TargetMode="External"/><Relationship Id="rId2" Type="http://schemas.openxmlformats.org/officeDocument/2006/relationships/customXml" Target="../customXml/item2.xml"/><Relationship Id="rId16" Type="http://schemas.openxmlformats.org/officeDocument/2006/relationships/hyperlink" Target="mailto:recruitment@sustainablehealthcar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hsforest.org/projects/healthybynature/" TargetMode="External"/><Relationship Id="rId10" Type="http://schemas.openxmlformats.org/officeDocument/2006/relationships/endnotes" Target="endnotes.xml"/><Relationship Id="rId19" Type="http://schemas.openxmlformats.org/officeDocument/2006/relationships/hyperlink" Target="https://sustainablehealthcare.org.uk/who-we-are/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for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101075174E204FB7EA810EEBBE0E64" ma:contentTypeVersion="16" ma:contentTypeDescription="Create a new document." ma:contentTypeScope="" ma:versionID="9c566bfd5d4ad7c033dad33bc66774af">
  <xsd:schema xmlns:xsd="http://www.w3.org/2001/XMLSchema" xmlns:xs="http://www.w3.org/2001/XMLSchema" xmlns:p="http://schemas.microsoft.com/office/2006/metadata/properties" xmlns:ns2="7423aa88-dab0-4236-9ecb-d59067e555a2" xmlns:ns3="094d85c8-e601-449b-8358-dd5e676caa35" targetNamespace="http://schemas.microsoft.com/office/2006/metadata/properties" ma:root="true" ma:fieldsID="8656bd5b19c81bd27d72df5a91f1df41" ns2:_="" ns3:_="">
    <xsd:import namespace="7423aa88-dab0-4236-9ecb-d59067e555a2"/>
    <xsd:import namespace="094d85c8-e601-449b-8358-dd5e676caa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3aa88-dab0-4236-9ecb-d59067e55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f0d1ee-25c8-4800-8ce1-b475715309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4d85c8-e601-449b-8358-dd5e676caa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54faaad-2631-47de-994e-1aaf09d28b26}" ma:internalName="TaxCatchAll" ma:showField="CatchAllData" ma:web="094d85c8-e601-449b-8358-dd5e676caa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23aa88-dab0-4236-9ecb-d59067e555a2">
      <Terms xmlns="http://schemas.microsoft.com/office/infopath/2007/PartnerControls"/>
    </lcf76f155ced4ddcb4097134ff3c332f>
    <TaxCatchAll xmlns="094d85c8-e601-449b-8358-dd5e676caa35" xsi:nil="true"/>
    <SharedWithUsers xmlns="094d85c8-e601-449b-8358-dd5e676caa3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3104F-C973-42FA-A43E-C9A295F58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3aa88-dab0-4236-9ecb-d59067e555a2"/>
    <ds:schemaRef ds:uri="094d85c8-e601-449b-8358-dd5e676ca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80F564-2CED-4801-8D60-264535113A55}">
  <ds:schemaRefs>
    <ds:schemaRef ds:uri="http://schemas.microsoft.com/office/2006/metadata/properties"/>
    <ds:schemaRef ds:uri="http://schemas.microsoft.com/office/infopath/2007/PartnerControls"/>
    <ds:schemaRef ds:uri="7423aa88-dab0-4236-9ecb-d59067e555a2"/>
    <ds:schemaRef ds:uri="094d85c8-e601-449b-8358-dd5e676caa35"/>
  </ds:schemaRefs>
</ds:datastoreItem>
</file>

<file path=customXml/itemProps3.xml><?xml version="1.0" encoding="utf-8"?>
<ds:datastoreItem xmlns:ds="http://schemas.openxmlformats.org/officeDocument/2006/customXml" ds:itemID="{B0D22ED5-4D05-4A99-8BE5-23223F23D436}">
  <ds:schemaRefs>
    <ds:schemaRef ds:uri="http://schemas.openxmlformats.org/officeDocument/2006/bibliography"/>
  </ds:schemaRefs>
</ds:datastoreItem>
</file>

<file path=customXml/itemProps4.xml><?xml version="1.0" encoding="utf-8"?>
<ds:datastoreItem xmlns:ds="http://schemas.openxmlformats.org/officeDocument/2006/customXml" ds:itemID="{1B680662-B075-4787-9571-9C3C75B1C3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Links>
    <vt:vector size="42" baseType="variant">
      <vt:variant>
        <vt:i4>2818085</vt:i4>
      </vt:variant>
      <vt:variant>
        <vt:i4>18</vt:i4>
      </vt:variant>
      <vt:variant>
        <vt:i4>0</vt:i4>
      </vt:variant>
      <vt:variant>
        <vt:i4>5</vt:i4>
      </vt:variant>
      <vt:variant>
        <vt:lpwstr>https://sustainablehealthcare.org.uk/who-we-are/privacy-policy</vt:lpwstr>
      </vt:variant>
      <vt:variant>
        <vt:lpwstr/>
      </vt:variant>
      <vt:variant>
        <vt:i4>7536652</vt:i4>
      </vt:variant>
      <vt:variant>
        <vt:i4>15</vt:i4>
      </vt:variant>
      <vt:variant>
        <vt:i4>0</vt:i4>
      </vt:variant>
      <vt:variant>
        <vt:i4>5</vt:i4>
      </vt:variant>
      <vt:variant>
        <vt:lpwstr>mailto:recruitment@sustainablehealthcare.org.uk</vt:lpwstr>
      </vt:variant>
      <vt:variant>
        <vt:lpwstr/>
      </vt:variant>
      <vt:variant>
        <vt:i4>7536652</vt:i4>
      </vt:variant>
      <vt:variant>
        <vt:i4>12</vt:i4>
      </vt:variant>
      <vt:variant>
        <vt:i4>0</vt:i4>
      </vt:variant>
      <vt:variant>
        <vt:i4>5</vt:i4>
      </vt:variant>
      <vt:variant>
        <vt:lpwstr>mailto:recruitment@sustainablehealthcare.org.uk</vt:lpwstr>
      </vt:variant>
      <vt:variant>
        <vt:lpwstr/>
      </vt:variant>
      <vt:variant>
        <vt:i4>7536652</vt:i4>
      </vt:variant>
      <vt:variant>
        <vt:i4>9</vt:i4>
      </vt:variant>
      <vt:variant>
        <vt:i4>0</vt:i4>
      </vt:variant>
      <vt:variant>
        <vt:i4>5</vt:i4>
      </vt:variant>
      <vt:variant>
        <vt:lpwstr>mailto:recruitment@sustainablehealthcare.org.uk</vt:lpwstr>
      </vt:variant>
      <vt:variant>
        <vt:lpwstr/>
      </vt:variant>
      <vt:variant>
        <vt:i4>6881377</vt:i4>
      </vt:variant>
      <vt:variant>
        <vt:i4>6</vt:i4>
      </vt:variant>
      <vt:variant>
        <vt:i4>0</vt:i4>
      </vt:variant>
      <vt:variant>
        <vt:i4>5</vt:i4>
      </vt:variant>
      <vt:variant>
        <vt:lpwstr>https://nhsforest.org/projects/healthybynature/</vt:lpwstr>
      </vt:variant>
      <vt:variant>
        <vt:lpwstr/>
      </vt:variant>
      <vt:variant>
        <vt:i4>7143467</vt:i4>
      </vt:variant>
      <vt:variant>
        <vt:i4>3</vt:i4>
      </vt:variant>
      <vt:variant>
        <vt:i4>0</vt:i4>
      </vt:variant>
      <vt:variant>
        <vt:i4>5</vt:i4>
      </vt:variant>
      <vt:variant>
        <vt:lpwstr>https://nhsforest.org/</vt:lpwstr>
      </vt:variant>
      <vt:variant>
        <vt:lpwstr/>
      </vt:variant>
      <vt:variant>
        <vt:i4>65616</vt:i4>
      </vt:variant>
      <vt:variant>
        <vt:i4>0</vt:i4>
      </vt:variant>
      <vt:variant>
        <vt:i4>0</vt:i4>
      </vt:variant>
      <vt:variant>
        <vt:i4>5</vt:i4>
      </vt:variant>
      <vt:variant>
        <vt:lpwstr>https://sustainablehealthcare.org.uk/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Aneesa Aljahmi</dc:creator>
  <cp:keywords/>
  <dc:description/>
  <cp:lastModifiedBy>Natalie Oman</cp:lastModifiedBy>
  <cp:revision>2</cp:revision>
  <dcterms:created xsi:type="dcterms:W3CDTF">2026-08-13T12:57:00Z</dcterms:created>
  <dcterms:modified xsi:type="dcterms:W3CDTF">2026-08-13T12:57:00Z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0x010100CC101075174E204FB7EA810EEBBE0E64</vt:lpwstr>
  </property>
  <property fmtid="{D5CDD505-2E9C-101B-9397-08002B2CF9AE}" pid="3" name="MediaServiceImageTags">
    <vt:lpwstr/>
  </property>
  <property fmtid="{D5CDD505-2E9C-101B-9397-08002B2CF9AE}" pid="4" name="Order">
    <vt:r8>19200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